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03" w:rsidRPr="00A05503" w:rsidRDefault="00A05503" w:rsidP="00A05503">
      <w:pPr>
        <w:jc w:val="center"/>
        <w:rPr>
          <w:rFonts w:ascii="Arial" w:hAnsi="Arial" w:cs="Arial"/>
          <w:sz w:val="36"/>
          <w:szCs w:val="36"/>
        </w:rPr>
      </w:pPr>
      <w:r w:rsidRPr="00A05503">
        <w:rPr>
          <w:rFonts w:ascii="Arial" w:hAnsi="Arial" w:cs="Arial"/>
          <w:sz w:val="36"/>
          <w:szCs w:val="36"/>
        </w:rPr>
        <w:t>IL CICLO DI LAVORAZIONE</w:t>
      </w:r>
    </w:p>
    <w:p w:rsidR="00A05503" w:rsidRPr="00A05503" w:rsidRDefault="00A05503" w:rsidP="00A05503">
      <w:pPr>
        <w:rPr>
          <w:rFonts w:ascii="Arial" w:hAnsi="Arial" w:cs="Arial"/>
          <w:sz w:val="24"/>
          <w:szCs w:val="24"/>
        </w:rPr>
      </w:pPr>
      <w:r w:rsidRPr="00A05503">
        <w:rPr>
          <w:rFonts w:ascii="Arial" w:hAnsi="Arial" w:cs="Arial"/>
          <w:sz w:val="24"/>
          <w:szCs w:val="24"/>
        </w:rPr>
        <w:t xml:space="preserve">Il ciclo di lavorazione è un documento riepilogativo di tutte le operazioni, descritte dettagliatamente e disposte nell’esatta sequenza tecnologica, alle quali deve essere sottoposto </w:t>
      </w:r>
      <w:proofErr w:type="spellStart"/>
      <w:r w:rsidRPr="00A05503">
        <w:rPr>
          <w:rFonts w:ascii="Arial" w:hAnsi="Arial" w:cs="Arial"/>
          <w:sz w:val="24"/>
          <w:szCs w:val="24"/>
        </w:rPr>
        <w:t>un</w:t>
      </w:r>
      <w:proofErr w:type="spellEnd"/>
      <w:r w:rsidRPr="00A05503">
        <w:rPr>
          <w:rFonts w:ascii="Arial" w:hAnsi="Arial" w:cs="Arial"/>
          <w:sz w:val="24"/>
          <w:szCs w:val="24"/>
        </w:rPr>
        <w:t xml:space="preserve"> particolare per essere trasformato in un elemento finito, secondo le specifiche di progettazione previste dall’ufficio Modelli. </w:t>
      </w:r>
    </w:p>
    <w:p w:rsidR="00A05503" w:rsidRPr="00A05503" w:rsidRDefault="00A05503" w:rsidP="00A05503">
      <w:pPr>
        <w:rPr>
          <w:rFonts w:ascii="Arial" w:hAnsi="Arial" w:cs="Arial"/>
          <w:sz w:val="24"/>
          <w:szCs w:val="24"/>
        </w:rPr>
      </w:pPr>
      <w:r w:rsidRPr="00A05503">
        <w:rPr>
          <w:rFonts w:ascii="Arial" w:hAnsi="Arial" w:cs="Arial"/>
          <w:sz w:val="24"/>
          <w:szCs w:val="24"/>
        </w:rPr>
        <w:t xml:space="preserve">La compilazione del ciclo di lavorazione è sempre affidato ad un ente tecnico dell’azienda (in genere l’analista con il responsabile di reparto e il modellista); dev’essere compilato con estrema attenzione perché il documento assume fondamentale importanza in quanto contiene i dati di base essenziali per la gestione produttiva delle lavorazioni. </w:t>
      </w:r>
    </w:p>
    <w:p w:rsidR="00A05503" w:rsidRPr="00A05503" w:rsidRDefault="00A05503" w:rsidP="00A05503">
      <w:pPr>
        <w:rPr>
          <w:rFonts w:ascii="Arial" w:hAnsi="Arial" w:cs="Arial"/>
          <w:sz w:val="24"/>
          <w:szCs w:val="24"/>
        </w:rPr>
      </w:pPr>
      <w:r w:rsidRPr="00A05503">
        <w:rPr>
          <w:rFonts w:ascii="Arial" w:hAnsi="Arial" w:cs="Arial"/>
          <w:sz w:val="24"/>
          <w:szCs w:val="24"/>
        </w:rPr>
        <w:t xml:space="preserve">Oltre ad essere un essenziale strumento di analisi, il ciclo di lavorazione costituisce un importante riferimento per l’ufficio tempi e metodi circa la verifica degli standard di lavorazione, per l’ufficio Programmazione quando deve effettuare il carico delle linee di produzione, per la Contabilità per determinare i costi. </w:t>
      </w:r>
      <w:bookmarkStart w:id="0" w:name="_GoBack"/>
      <w:bookmarkEnd w:id="0"/>
    </w:p>
    <w:p w:rsidR="00A05503" w:rsidRPr="00A05503" w:rsidRDefault="00A05503" w:rsidP="00A05503">
      <w:pPr>
        <w:rPr>
          <w:rFonts w:ascii="Arial" w:hAnsi="Arial" w:cs="Arial"/>
          <w:sz w:val="24"/>
          <w:szCs w:val="24"/>
        </w:rPr>
      </w:pPr>
      <w:r w:rsidRPr="00A05503">
        <w:rPr>
          <w:rFonts w:ascii="Arial" w:hAnsi="Arial" w:cs="Arial"/>
          <w:sz w:val="24"/>
          <w:szCs w:val="24"/>
        </w:rPr>
        <w:t xml:space="preserve">Quando si parla di ciclo di lavorazione, si considera qualcosa di più che un semplice elenco di operazioni: infatti, per realizzare anche solo un semilavorato, può essere realizzato in più modi, a seconda delle macchine disponibili o alla qualità desiderata. </w:t>
      </w:r>
    </w:p>
    <w:p w:rsidR="00A05503" w:rsidRPr="00A05503" w:rsidRDefault="00A05503" w:rsidP="00A05503">
      <w:pPr>
        <w:rPr>
          <w:rFonts w:ascii="Arial" w:hAnsi="Arial" w:cs="Arial"/>
          <w:sz w:val="24"/>
          <w:szCs w:val="24"/>
        </w:rPr>
      </w:pPr>
      <w:r w:rsidRPr="00A05503">
        <w:rPr>
          <w:rFonts w:ascii="Arial" w:hAnsi="Arial" w:cs="Arial"/>
          <w:sz w:val="24"/>
          <w:szCs w:val="24"/>
        </w:rPr>
        <w:t xml:space="preserve">Alcuni di questi fattori sono intrinsechi alle caratteristiche del prodotto che si vuole ottenere e si individuano attraverso l’esame del disegno e delle specifiche; essi sono: lo styling, la qualità dei materiali accessori impiegati, il grado di qualità che si deve mantenere nei procedimenti di taglio, confezione e stiro. Altri fattori, estranei alle </w:t>
      </w:r>
      <w:proofErr w:type="spellStart"/>
      <w:r w:rsidRPr="00A05503">
        <w:rPr>
          <w:rFonts w:ascii="Arial" w:hAnsi="Arial" w:cs="Arial"/>
          <w:sz w:val="24"/>
          <w:szCs w:val="24"/>
        </w:rPr>
        <w:t>caratteistiche</w:t>
      </w:r>
      <w:proofErr w:type="spellEnd"/>
      <w:r w:rsidRPr="00A05503">
        <w:rPr>
          <w:rFonts w:ascii="Arial" w:hAnsi="Arial" w:cs="Arial"/>
          <w:sz w:val="24"/>
          <w:szCs w:val="24"/>
        </w:rPr>
        <w:t xml:space="preserve"> proprie del manufatto sono invece: le macchine e le attrezzature a disposizione, unitamente ad altre strutture, le macchine e le attrezzature convenienti, in funzione degli spazi, dei volumi di produzione e così via. </w:t>
      </w:r>
    </w:p>
    <w:p w:rsidR="00A05503" w:rsidRPr="00A05503" w:rsidRDefault="00A05503" w:rsidP="00A05503">
      <w:pPr>
        <w:rPr>
          <w:rFonts w:ascii="Arial" w:hAnsi="Arial" w:cs="Arial"/>
          <w:sz w:val="24"/>
          <w:szCs w:val="24"/>
        </w:rPr>
      </w:pPr>
      <w:r w:rsidRPr="00A05503">
        <w:rPr>
          <w:rFonts w:ascii="Arial" w:hAnsi="Arial" w:cs="Arial"/>
          <w:sz w:val="24"/>
          <w:szCs w:val="24"/>
        </w:rPr>
        <w:t xml:space="preserve">Se considerassimo un ciclo di lavorazione in generale, si potrebbero analizzare le seguenti parti: </w:t>
      </w:r>
    </w:p>
    <w:p w:rsidR="00A05503" w:rsidRPr="00A05503" w:rsidRDefault="00A05503" w:rsidP="00A05503">
      <w:pPr>
        <w:rPr>
          <w:rFonts w:ascii="Arial" w:hAnsi="Arial" w:cs="Arial"/>
          <w:sz w:val="24"/>
          <w:szCs w:val="24"/>
        </w:rPr>
      </w:pPr>
      <w:r w:rsidRPr="00A05503">
        <w:rPr>
          <w:rFonts w:ascii="Arial" w:hAnsi="Arial" w:cs="Arial"/>
          <w:sz w:val="24"/>
          <w:szCs w:val="24"/>
        </w:rPr>
        <w:t xml:space="preserve">-in alto vengono riportati il codice del modello e la stagione; </w:t>
      </w:r>
    </w:p>
    <w:p w:rsidR="00A05503" w:rsidRPr="00A05503" w:rsidRDefault="00A05503" w:rsidP="00A05503">
      <w:pPr>
        <w:rPr>
          <w:rFonts w:ascii="Arial" w:hAnsi="Arial" w:cs="Arial"/>
          <w:sz w:val="24"/>
          <w:szCs w:val="24"/>
        </w:rPr>
      </w:pPr>
      <w:r w:rsidRPr="00A05503">
        <w:rPr>
          <w:rFonts w:ascii="Arial" w:hAnsi="Arial" w:cs="Arial"/>
          <w:sz w:val="24"/>
          <w:szCs w:val="24"/>
        </w:rPr>
        <w:t xml:space="preserve">-nella prima colonna, partendo da sinistra, si possono avere i codici relativi alle operazioni da eseguire in successione </w:t>
      </w:r>
    </w:p>
    <w:p w:rsidR="00A05503" w:rsidRPr="00A05503" w:rsidRDefault="00A05503" w:rsidP="00A05503">
      <w:pPr>
        <w:rPr>
          <w:rFonts w:ascii="Arial" w:hAnsi="Arial" w:cs="Arial"/>
          <w:sz w:val="24"/>
          <w:szCs w:val="24"/>
        </w:rPr>
      </w:pPr>
      <w:r w:rsidRPr="00A05503">
        <w:rPr>
          <w:rFonts w:ascii="Arial" w:hAnsi="Arial" w:cs="Arial"/>
          <w:sz w:val="24"/>
          <w:szCs w:val="24"/>
        </w:rPr>
        <w:t xml:space="preserve">-nella seconda colonna, vi sarà la descrizione di ogni singola operazione </w:t>
      </w:r>
    </w:p>
    <w:p w:rsidR="00A05503" w:rsidRPr="00A05503" w:rsidRDefault="00A05503" w:rsidP="00A05503">
      <w:pPr>
        <w:rPr>
          <w:rFonts w:ascii="Arial" w:hAnsi="Arial" w:cs="Arial"/>
          <w:sz w:val="24"/>
          <w:szCs w:val="24"/>
        </w:rPr>
      </w:pPr>
      <w:r w:rsidRPr="00A05503">
        <w:rPr>
          <w:rFonts w:ascii="Arial" w:hAnsi="Arial" w:cs="Arial"/>
          <w:sz w:val="24"/>
          <w:szCs w:val="24"/>
        </w:rPr>
        <w:t xml:space="preserve">-nella terza colonna occorrerà descrivere il tipo di macchina utilizzata </w:t>
      </w:r>
    </w:p>
    <w:p w:rsidR="00A05503" w:rsidRPr="00A05503" w:rsidRDefault="00A05503" w:rsidP="00A05503">
      <w:pPr>
        <w:rPr>
          <w:rFonts w:ascii="Arial" w:hAnsi="Arial" w:cs="Arial"/>
          <w:sz w:val="24"/>
          <w:szCs w:val="24"/>
        </w:rPr>
      </w:pPr>
      <w:r w:rsidRPr="00A05503">
        <w:rPr>
          <w:rFonts w:ascii="Arial" w:hAnsi="Arial" w:cs="Arial"/>
          <w:sz w:val="24"/>
          <w:szCs w:val="24"/>
        </w:rPr>
        <w:t xml:space="preserve">-nella quarta le attrezzature </w:t>
      </w:r>
    </w:p>
    <w:p w:rsidR="00A05503" w:rsidRPr="00A05503" w:rsidRDefault="00A05503" w:rsidP="00A05503">
      <w:pPr>
        <w:rPr>
          <w:rFonts w:ascii="Arial" w:hAnsi="Arial" w:cs="Arial"/>
          <w:sz w:val="24"/>
          <w:szCs w:val="24"/>
        </w:rPr>
      </w:pPr>
      <w:r w:rsidRPr="00A05503">
        <w:rPr>
          <w:rFonts w:ascii="Arial" w:hAnsi="Arial" w:cs="Arial"/>
          <w:sz w:val="24"/>
          <w:szCs w:val="24"/>
        </w:rPr>
        <w:t xml:space="preserve">-nella quinta la classe di cucitura </w:t>
      </w:r>
    </w:p>
    <w:p w:rsidR="00A05503" w:rsidRPr="00A05503" w:rsidRDefault="00A05503" w:rsidP="00A05503">
      <w:pPr>
        <w:rPr>
          <w:rFonts w:ascii="Arial" w:hAnsi="Arial" w:cs="Arial"/>
          <w:sz w:val="24"/>
          <w:szCs w:val="24"/>
        </w:rPr>
      </w:pPr>
      <w:r w:rsidRPr="00A05503">
        <w:rPr>
          <w:rFonts w:ascii="Arial" w:hAnsi="Arial" w:cs="Arial"/>
          <w:sz w:val="24"/>
          <w:szCs w:val="24"/>
        </w:rPr>
        <w:t xml:space="preserve">-nella sesta il profilo di cucitura </w:t>
      </w:r>
    </w:p>
    <w:p w:rsidR="00AE5D14" w:rsidRPr="00A05503" w:rsidRDefault="00A05503" w:rsidP="00A05503">
      <w:pPr>
        <w:rPr>
          <w:rFonts w:ascii="Arial" w:hAnsi="Arial" w:cs="Arial"/>
          <w:sz w:val="24"/>
          <w:szCs w:val="24"/>
        </w:rPr>
      </w:pPr>
      <w:r w:rsidRPr="00A05503">
        <w:rPr>
          <w:rFonts w:ascii="Arial" w:hAnsi="Arial" w:cs="Arial"/>
          <w:sz w:val="24"/>
          <w:szCs w:val="24"/>
        </w:rPr>
        <w:t>-ed eventualmente vi potrà essere una colonna nella quale riportare i tempi assegnati a ciascuna operazione.</w:t>
      </w:r>
    </w:p>
    <w:sectPr w:rsidR="00AE5D14" w:rsidRPr="00A05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E7"/>
    <w:rsid w:val="00A05503"/>
    <w:rsid w:val="00AE5D14"/>
    <w:rsid w:val="00D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EEA0D-7F9A-445D-AD81-019B566C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annalisa.balistreri@yahoo.it</dc:creator>
  <cp:keywords/>
  <dc:description/>
  <cp:lastModifiedBy>annalisa.balistreri@yahoo.it</cp:lastModifiedBy>
  <cp:revision>2</cp:revision>
  <dcterms:created xsi:type="dcterms:W3CDTF">2019-11-27T06:11:00Z</dcterms:created>
  <dcterms:modified xsi:type="dcterms:W3CDTF">2019-11-27T06:12:00Z</dcterms:modified>
</cp:coreProperties>
</file>