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83" w:rsidRDefault="00F90952">
      <w:pPr>
        <w:rPr>
          <w:rFonts w:ascii="Book Antiqua" w:hAnsi="Book Antiqua"/>
          <w:sz w:val="16"/>
          <w:lang w:val="fr-FR"/>
        </w:rPr>
      </w:pPr>
      <w:r>
        <w:rPr>
          <w:noProof/>
        </w:rPr>
        <w:drawing>
          <wp:inline distT="0" distB="0" distL="0" distR="7620">
            <wp:extent cx="6126480" cy="861060"/>
            <wp:effectExtent l="0" t="0" r="0" b="0"/>
            <wp:docPr id="1" name="Immagine 1" descr="header-mcurie-pr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header-mcurie-pro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E83" w:rsidRDefault="00A01E83">
      <w:pPr>
        <w:rPr>
          <w:rFonts w:ascii="Book Antiqua" w:hAnsi="Book Antiqua"/>
          <w:sz w:val="16"/>
          <w:lang w:val="fr-FR"/>
        </w:rPr>
      </w:pPr>
    </w:p>
    <w:p w:rsidR="005974F7" w:rsidRDefault="005974F7">
      <w:pPr>
        <w:rPr>
          <w:rFonts w:ascii="Book Antiqua" w:hAnsi="Book Antiqua"/>
          <w:sz w:val="16"/>
          <w:lang w:val="fr-FR"/>
        </w:rPr>
      </w:pPr>
    </w:p>
    <w:p w:rsidR="005974F7" w:rsidRDefault="005974F7">
      <w:pPr>
        <w:rPr>
          <w:rFonts w:ascii="Book Antiqua" w:hAnsi="Book Antiqua"/>
          <w:sz w:val="16"/>
          <w:lang w:val="fr-FR"/>
        </w:rPr>
      </w:pPr>
    </w:p>
    <w:p w:rsidR="00A01E83" w:rsidRDefault="00F90952">
      <w:pPr>
        <w:pStyle w:val="Header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4819"/>
          <w:tab w:val="clear" w:pos="9638"/>
          <w:tab w:val="center" w:pos="4820"/>
          <w:tab w:val="right" w:pos="9639"/>
        </w:tabs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Programmazione didattica annuale</w:t>
      </w:r>
    </w:p>
    <w:p w:rsidR="00A01E83" w:rsidRDefault="00F90952">
      <w:pPr>
        <w:pStyle w:val="Header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4819"/>
          <w:tab w:val="clear" w:pos="9638"/>
          <w:tab w:val="center" w:pos="4820"/>
          <w:tab w:val="right" w:pos="9639"/>
        </w:tabs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 xml:space="preserve">“Industria ed artigianato per il </w:t>
      </w:r>
      <w:proofErr w:type="spellStart"/>
      <w:r>
        <w:rPr>
          <w:b/>
          <w:smallCaps/>
          <w:sz w:val="40"/>
          <w:szCs w:val="40"/>
        </w:rPr>
        <w:t>Made</w:t>
      </w:r>
      <w:proofErr w:type="spellEnd"/>
      <w:r>
        <w:rPr>
          <w:b/>
          <w:smallCaps/>
          <w:sz w:val="40"/>
          <w:szCs w:val="40"/>
        </w:rPr>
        <w:t xml:space="preserve"> in Italy”</w:t>
      </w:r>
    </w:p>
    <w:p w:rsidR="00A01E83" w:rsidRDefault="00F90952">
      <w:pPr>
        <w:pStyle w:val="Header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4819"/>
          <w:tab w:val="clear" w:pos="9638"/>
          <w:tab w:val="center" w:pos="4820"/>
          <w:tab w:val="right" w:pos="9639"/>
        </w:tabs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 xml:space="preserve">Anno Scolastico </w:t>
      </w:r>
      <w:r w:rsidR="005974F7">
        <w:rPr>
          <w:b/>
          <w:smallCaps/>
          <w:sz w:val="40"/>
          <w:szCs w:val="40"/>
        </w:rPr>
        <w:t>2019/20</w:t>
      </w:r>
    </w:p>
    <w:p w:rsidR="00A01E83" w:rsidRDefault="00A01E83">
      <w:pPr>
        <w:pStyle w:val="Header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</w:p>
    <w:p w:rsidR="00A01E83" w:rsidRDefault="005974F7">
      <w:pPr>
        <w:pStyle w:val="Header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Docente </w:t>
      </w:r>
      <w:r w:rsidR="00F90952">
        <w:rPr>
          <w:b/>
          <w:smallCaps/>
          <w:sz w:val="32"/>
          <w:szCs w:val="32"/>
        </w:rPr>
        <w:t xml:space="preserve">Prof.ssa </w:t>
      </w:r>
      <w:r>
        <w:rPr>
          <w:b/>
          <w:smallCaps/>
          <w:sz w:val="32"/>
          <w:szCs w:val="32"/>
        </w:rPr>
        <w:t>ROBERTA ORTIS</w:t>
      </w:r>
    </w:p>
    <w:p w:rsidR="00A01E83" w:rsidRDefault="00F90952">
      <w:pPr>
        <w:pStyle w:val="Header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Materia di insegnamento </w:t>
      </w:r>
      <w:r w:rsidR="005974F7">
        <w:rPr>
          <w:b/>
          <w:smallCaps/>
          <w:sz w:val="32"/>
          <w:szCs w:val="32"/>
        </w:rPr>
        <w:t>DIRITTO-ECONOMIA</w:t>
      </w:r>
    </w:p>
    <w:p w:rsidR="00A01E83" w:rsidRDefault="00F90952">
      <w:pPr>
        <w:pStyle w:val="Header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Classe PRIMA Sez. </w:t>
      </w:r>
      <w:r w:rsidR="005974F7">
        <w:rPr>
          <w:b/>
          <w:smallCaps/>
          <w:sz w:val="32"/>
          <w:szCs w:val="32"/>
        </w:rPr>
        <w:t>A-B-C</w:t>
      </w:r>
    </w:p>
    <w:p w:rsidR="00A01E83" w:rsidRDefault="00A01E83">
      <w:pPr>
        <w:pStyle w:val="Default"/>
      </w:pPr>
    </w:p>
    <w:p w:rsidR="00A01E83" w:rsidRDefault="00F90952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iCs/>
        </w:rPr>
        <w:t xml:space="preserve">Corso Professionale Indirizzo “Industria e artigianato per il </w:t>
      </w:r>
      <w:proofErr w:type="spellStart"/>
      <w:r>
        <w:rPr>
          <w:rFonts w:ascii="Times New Roman" w:hAnsi="Times New Roman" w:cs="Times New Roman"/>
          <w:b/>
          <w:i/>
          <w:iCs/>
        </w:rPr>
        <w:t>Made</w:t>
      </w:r>
      <w:proofErr w:type="spellEnd"/>
      <w:r>
        <w:rPr>
          <w:rFonts w:ascii="Times New Roman" w:hAnsi="Times New Roman" w:cs="Times New Roman"/>
          <w:b/>
          <w:i/>
          <w:iCs/>
        </w:rPr>
        <w:t xml:space="preserve"> in Italy” (</w:t>
      </w:r>
      <w:proofErr w:type="spellStart"/>
      <w:r>
        <w:rPr>
          <w:rFonts w:ascii="Times New Roman" w:hAnsi="Times New Roman" w:cs="Times New Roman"/>
          <w:b/>
          <w:i/>
          <w:iCs/>
        </w:rPr>
        <w:t>D.Lgs.</w:t>
      </w:r>
      <w:proofErr w:type="spellEnd"/>
      <w:r>
        <w:rPr>
          <w:rFonts w:ascii="Times New Roman" w:hAnsi="Times New Roman" w:cs="Times New Roman"/>
          <w:b/>
          <w:i/>
          <w:iCs/>
        </w:rPr>
        <w:t xml:space="preserve"> 61/2017)</w:t>
      </w:r>
    </w:p>
    <w:p w:rsidR="00A01E83" w:rsidRDefault="00A01E83">
      <w:pPr>
        <w:pStyle w:val="Default"/>
        <w:rPr>
          <w:b/>
          <w:bCs/>
          <w:i/>
          <w:iCs/>
          <w:sz w:val="23"/>
          <w:szCs w:val="23"/>
        </w:rPr>
      </w:pPr>
    </w:p>
    <w:p w:rsidR="00A01E83" w:rsidRDefault="00F90952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DESCRIZIONE SINTETICA </w:t>
      </w:r>
    </w:p>
    <w:p w:rsidR="00A01E83" w:rsidRDefault="00F90952" w:rsidP="005974F7">
      <w:pPr>
        <w:jc w:val="both"/>
      </w:pPr>
      <w:r>
        <w:t>Il diplomato di istruzione professionale nell'indirizzo "</w:t>
      </w:r>
      <w:r>
        <w:rPr>
          <w:b/>
          <w:bCs/>
        </w:rPr>
        <w:t>Industria e artigianato per il “</w:t>
      </w:r>
      <w:proofErr w:type="spellStart"/>
      <w:r>
        <w:rPr>
          <w:b/>
          <w:bCs/>
          <w:i/>
          <w:iCs/>
        </w:rPr>
        <w:t>Made</w:t>
      </w:r>
      <w:proofErr w:type="spellEnd"/>
      <w:r>
        <w:rPr>
          <w:b/>
          <w:bCs/>
          <w:i/>
          <w:iCs/>
        </w:rPr>
        <w:t xml:space="preserve"> in Italy</w:t>
      </w:r>
      <w:r>
        <w:t xml:space="preserve">" interviene con autonomia e responsabilità, esercitate nel quadro di azione stabilito e delle specifiche assegnate, nei processi di lavorazione, fabbricazione, assemblaggio e commercializzazione di prodotti industriali e artigianali, nonché negli aspetti relativi alla ideazione, progettazione e realizzazione dei prodotti stessi, anche con riferimento alle produzioni tipiche locali. Le sue competenze tecnico-professionali sono riferite ad aree di attività specificamente sviluppate in relazione alle esigenze espresse dal territorio e gli consentono di intervenire nei processi industriali ed artigianali con adeguate capacità decisionali, spirito di iniziativa e di orientamento anche nella prospettiva dell’esercizio di attività autonome nell’ambito </w:t>
      </w:r>
      <w:r w:rsidR="005974F7">
        <w:t>dell’imprend</w:t>
      </w:r>
      <w:r w:rsidR="00E86450">
        <w:t>itorialità giovanile.</w:t>
      </w:r>
    </w:p>
    <w:p w:rsidR="005974F7" w:rsidRPr="000F1CCA" w:rsidRDefault="00E86450" w:rsidP="00E86450">
      <w:pPr>
        <w:jc w:val="center"/>
        <w:rPr>
          <w:b/>
        </w:rPr>
      </w:pPr>
      <w:r w:rsidRPr="000F1CCA">
        <w:rPr>
          <w:b/>
        </w:rPr>
        <w:t>TRIMESTRE</w:t>
      </w:r>
    </w:p>
    <w:p w:rsidR="005974F7" w:rsidRPr="005974F7" w:rsidRDefault="005974F7" w:rsidP="005974F7">
      <w:pPr>
        <w:rPr>
          <w:rFonts w:cs="Arial"/>
          <w:bCs/>
          <w:iCs/>
        </w:rPr>
      </w:pPr>
      <w:r w:rsidRPr="005974F7">
        <w:rPr>
          <w:rFonts w:cs="Arial"/>
          <w:bCs/>
          <w:iCs/>
        </w:rPr>
        <w:t xml:space="preserve">UNITA’ </w:t>
      </w:r>
      <w:proofErr w:type="spellStart"/>
      <w:r w:rsidRPr="005974F7">
        <w:rPr>
          <w:rFonts w:cs="Arial"/>
          <w:bCs/>
          <w:iCs/>
        </w:rPr>
        <w:t>DI</w:t>
      </w:r>
      <w:proofErr w:type="spellEnd"/>
      <w:r w:rsidRPr="005974F7">
        <w:rPr>
          <w:rFonts w:cs="Arial"/>
          <w:bCs/>
          <w:iCs/>
        </w:rPr>
        <w:t xml:space="preserve"> APPRENDIMENTO:</w:t>
      </w:r>
      <w:r w:rsidRPr="005974F7">
        <w:rPr>
          <w:rFonts w:cs="Arial"/>
          <w:b/>
          <w:color w:val="383838"/>
        </w:rPr>
        <w:t xml:space="preserve"> INTRODUZIONE AL DIRITTO </w:t>
      </w:r>
    </w:p>
    <w:p w:rsidR="005974F7" w:rsidRPr="005974F7" w:rsidRDefault="005974F7" w:rsidP="005974F7">
      <w:pPr>
        <w:rPr>
          <w:rFonts w:cs="Arial"/>
        </w:rPr>
      </w:pPr>
      <w:r w:rsidRPr="005974F7">
        <w:rPr>
          <w:rFonts w:cs="Arial"/>
        </w:rPr>
        <w:t xml:space="preserve">PERIODO:  Settembre/ottobre                                     </w:t>
      </w:r>
    </w:p>
    <w:p w:rsidR="005974F7" w:rsidRPr="005974F7" w:rsidRDefault="005974F7" w:rsidP="008C1CF3">
      <w:pPr>
        <w:rPr>
          <w:rFonts w:cs="Arial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1"/>
        <w:gridCol w:w="3120"/>
        <w:gridCol w:w="3684"/>
      </w:tblGrid>
      <w:tr w:rsidR="005974F7" w:rsidRPr="005974F7" w:rsidTr="008C1CF3">
        <w:trPr>
          <w:cantSplit/>
          <w:trHeight w:val="922"/>
        </w:trPr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7" w:rsidRPr="008C1CF3" w:rsidRDefault="005974F7" w:rsidP="008C1CF3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jc w:val="both"/>
              <w:rPr>
                <w:b/>
              </w:rPr>
            </w:pPr>
            <w:r w:rsidRPr="005974F7">
              <w:rPr>
                <w:b/>
              </w:rPr>
              <w:t>Risultati di apprendimento in termini di Competenze (*)</w:t>
            </w:r>
          </w:p>
          <w:p w:rsidR="005974F7" w:rsidRPr="008C1CF3" w:rsidRDefault="005974F7">
            <w:pPr>
              <w:rPr>
                <w:rStyle w:val="Enfasigrassetto"/>
                <w:b w:val="0"/>
                <w:bCs w:val="0"/>
              </w:rPr>
            </w:pPr>
            <w:r w:rsidRPr="005974F7">
              <w:t>Comprendere l’importanza di rispettare le norme giuridiche e le conoscenze derivanti dalla loro violazione</w:t>
            </w:r>
          </w:p>
        </w:tc>
      </w:tr>
      <w:tr w:rsidR="005974F7" w:rsidRPr="005974F7" w:rsidTr="008C1CF3">
        <w:trPr>
          <w:cantSplit/>
          <w:trHeight w:val="419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F7" w:rsidRPr="005974F7" w:rsidRDefault="005974F7">
            <w:pPr>
              <w:jc w:val="center"/>
              <w:rPr>
                <w:caps/>
              </w:rPr>
            </w:pPr>
            <w:r w:rsidRPr="005974F7">
              <w:rPr>
                <w:caps/>
              </w:rPr>
              <w:t>abilità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F7" w:rsidRPr="005974F7" w:rsidRDefault="005974F7">
            <w:pPr>
              <w:jc w:val="center"/>
              <w:rPr>
                <w:caps/>
              </w:rPr>
            </w:pPr>
            <w:r w:rsidRPr="005974F7">
              <w:rPr>
                <w:caps/>
              </w:rPr>
              <w:t>ConOSCENZE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F7" w:rsidRPr="005974F7" w:rsidRDefault="005974F7">
            <w:pPr>
              <w:jc w:val="center"/>
              <w:rPr>
                <w:caps/>
              </w:rPr>
            </w:pPr>
            <w:r w:rsidRPr="005974F7">
              <w:rPr>
                <w:caps/>
              </w:rPr>
              <w:t>CONTENUTI</w:t>
            </w:r>
          </w:p>
        </w:tc>
      </w:tr>
      <w:tr w:rsidR="005974F7" w:rsidRPr="005974F7" w:rsidTr="008C1CF3">
        <w:trPr>
          <w:cantSplit/>
          <w:trHeight w:val="3242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F7" w:rsidRPr="005974F7" w:rsidRDefault="005974F7" w:rsidP="00E86184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</w:pPr>
            <w:r w:rsidRPr="005974F7">
              <w:t>Saper individuare e comparare le differenze fondamentali tra regole giuridiche e non giuridiche</w:t>
            </w:r>
          </w:p>
          <w:p w:rsidR="005974F7" w:rsidRPr="005974F7" w:rsidRDefault="005974F7" w:rsidP="00E86184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</w:pPr>
            <w:r w:rsidRPr="005974F7">
              <w:t>Saper individuare e distinguere le caratteristiche di una norma giuridica</w:t>
            </w:r>
          </w:p>
          <w:p w:rsidR="005974F7" w:rsidRPr="005974F7" w:rsidRDefault="005974F7" w:rsidP="00E86184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</w:pPr>
            <w:r w:rsidRPr="005974F7">
              <w:t>Saper individuare e distinguere le tipologie e funzioni  delle sanzioni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F7" w:rsidRPr="005974F7" w:rsidRDefault="005974F7" w:rsidP="00E86184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</w:pPr>
            <w:r w:rsidRPr="005974F7">
              <w:t>Conoscere che cosa s’intende per norma giuridica e norma sociale</w:t>
            </w:r>
          </w:p>
          <w:p w:rsidR="005974F7" w:rsidRPr="005974F7" w:rsidRDefault="005974F7" w:rsidP="00E86184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</w:pPr>
            <w:r w:rsidRPr="005974F7">
              <w:t>Conoscere che cos’è una sanzione, quali caratteristiche possiede e quali funzioni svolge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F7" w:rsidRPr="005974F7" w:rsidRDefault="005974F7" w:rsidP="00E86184">
            <w:pPr>
              <w:pStyle w:val="Paragrafoelenco"/>
              <w:numPr>
                <w:ilvl w:val="0"/>
                <w:numId w:val="3"/>
              </w:numPr>
              <w:spacing w:before="120"/>
            </w:pPr>
            <w:r w:rsidRPr="005974F7">
              <w:t>L’importanza del diritto e dell’economia nella nostra società</w:t>
            </w:r>
          </w:p>
          <w:p w:rsidR="005974F7" w:rsidRPr="005974F7" w:rsidRDefault="005974F7" w:rsidP="00E86184">
            <w:pPr>
              <w:pStyle w:val="Paragrafoelenco"/>
              <w:numPr>
                <w:ilvl w:val="0"/>
                <w:numId w:val="3"/>
              </w:numPr>
              <w:spacing w:before="120"/>
            </w:pPr>
            <w:r w:rsidRPr="005974F7">
              <w:t xml:space="preserve"> Significato del termine “diritto”: diritto oggettivo e soggettivo</w:t>
            </w:r>
          </w:p>
          <w:p w:rsidR="005974F7" w:rsidRPr="005974F7" w:rsidRDefault="005974F7" w:rsidP="00E86184">
            <w:pPr>
              <w:pStyle w:val="Paragrafoelenco"/>
              <w:numPr>
                <w:ilvl w:val="0"/>
                <w:numId w:val="3"/>
              </w:numPr>
              <w:spacing w:before="120"/>
            </w:pPr>
            <w:r w:rsidRPr="005974F7">
              <w:t>Norme sociali e nome giuridiche</w:t>
            </w:r>
          </w:p>
          <w:p w:rsidR="005974F7" w:rsidRPr="005974F7" w:rsidRDefault="005974F7" w:rsidP="00E86184">
            <w:pPr>
              <w:pStyle w:val="Paragrafoelenco"/>
              <w:numPr>
                <w:ilvl w:val="0"/>
                <w:numId w:val="3"/>
              </w:numPr>
              <w:spacing w:before="120"/>
            </w:pPr>
            <w:r w:rsidRPr="005974F7">
              <w:t>Caratteristiche delle norme giuridiche</w:t>
            </w:r>
          </w:p>
          <w:p w:rsidR="005974F7" w:rsidRPr="005974F7" w:rsidRDefault="005974F7" w:rsidP="00E86184">
            <w:pPr>
              <w:pStyle w:val="Paragrafoelenco"/>
              <w:numPr>
                <w:ilvl w:val="0"/>
                <w:numId w:val="3"/>
              </w:numPr>
              <w:spacing w:before="120"/>
            </w:pPr>
            <w:r w:rsidRPr="005974F7">
              <w:t>La sanzione: tipologie e funzioni</w:t>
            </w:r>
          </w:p>
        </w:tc>
      </w:tr>
    </w:tbl>
    <w:p w:rsidR="005974F7" w:rsidRPr="005974F7" w:rsidRDefault="005974F7" w:rsidP="005974F7">
      <w:pPr>
        <w:rPr>
          <w:b/>
          <w:bCs/>
        </w:rPr>
      </w:pPr>
    </w:p>
    <w:p w:rsidR="005974F7" w:rsidRPr="008C1CF3" w:rsidRDefault="005974F7" w:rsidP="005974F7">
      <w:pPr>
        <w:rPr>
          <w:bCs/>
          <w:iCs/>
        </w:rPr>
      </w:pPr>
      <w:r w:rsidRPr="005974F7">
        <w:rPr>
          <w:bCs/>
          <w:iCs/>
        </w:rPr>
        <w:lastRenderedPageBreak/>
        <w:t xml:space="preserve">UNITA’ </w:t>
      </w:r>
      <w:proofErr w:type="spellStart"/>
      <w:r w:rsidRPr="005974F7">
        <w:rPr>
          <w:bCs/>
          <w:iCs/>
        </w:rPr>
        <w:t>DI</w:t>
      </w:r>
      <w:proofErr w:type="spellEnd"/>
      <w:r w:rsidRPr="005974F7">
        <w:rPr>
          <w:bCs/>
          <w:iCs/>
        </w:rPr>
        <w:t xml:space="preserve"> APPRENDIMENTO: </w:t>
      </w:r>
      <w:r w:rsidRPr="005974F7">
        <w:rPr>
          <w:b/>
          <w:bCs/>
          <w:iCs/>
        </w:rPr>
        <w:t>LE FONTI DEL DIRITTO</w:t>
      </w:r>
    </w:p>
    <w:p w:rsidR="005974F7" w:rsidRPr="005974F7" w:rsidRDefault="005974F7" w:rsidP="005974F7">
      <w:r w:rsidRPr="005974F7">
        <w:t xml:space="preserve">PERIODO:  Ottobre/novembre                                 </w:t>
      </w:r>
    </w:p>
    <w:p w:rsidR="005974F7" w:rsidRPr="005974F7" w:rsidRDefault="005974F7" w:rsidP="008C1CF3"/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1"/>
        <w:gridCol w:w="3402"/>
        <w:gridCol w:w="3402"/>
      </w:tblGrid>
      <w:tr w:rsidR="005974F7" w:rsidRPr="005974F7" w:rsidTr="005974F7">
        <w:trPr>
          <w:cantSplit/>
          <w:trHeight w:val="1082"/>
        </w:trPr>
        <w:tc>
          <w:tcPr>
            <w:tcW w:w="10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7" w:rsidRPr="005974F7" w:rsidRDefault="005974F7" w:rsidP="008C1CF3">
            <w:pPr>
              <w:spacing w:before="120"/>
              <w:jc w:val="center"/>
              <w:rPr>
                <w:caps/>
              </w:rPr>
            </w:pPr>
            <w:r w:rsidRPr="005974F7">
              <w:rPr>
                <w:caps/>
              </w:rPr>
              <w:t>COMPETENZE</w:t>
            </w:r>
          </w:p>
          <w:p w:rsidR="005974F7" w:rsidRPr="008C1CF3" w:rsidRDefault="005974F7">
            <w:pPr>
              <w:rPr>
                <w:rStyle w:val="Enfasigrassetto"/>
                <w:b w:val="0"/>
                <w:bCs w:val="0"/>
              </w:rPr>
            </w:pPr>
            <w:r w:rsidRPr="005974F7">
              <w:t>Saper individuare, distinguere e ordinare le fonti dell’ordinamento giuridico italiano in base alla loro importanza e al loro contenuto</w:t>
            </w:r>
          </w:p>
        </w:tc>
      </w:tr>
      <w:tr w:rsidR="005974F7" w:rsidRPr="005974F7" w:rsidTr="005974F7">
        <w:trPr>
          <w:cantSplit/>
          <w:trHeight w:val="41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F7" w:rsidRPr="005974F7" w:rsidRDefault="005974F7">
            <w:pPr>
              <w:jc w:val="center"/>
              <w:rPr>
                <w:caps/>
              </w:rPr>
            </w:pPr>
            <w:r w:rsidRPr="005974F7">
              <w:rPr>
                <w:caps/>
              </w:rPr>
              <w:t>abilità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F7" w:rsidRPr="005974F7" w:rsidRDefault="005974F7">
            <w:pPr>
              <w:jc w:val="center"/>
              <w:rPr>
                <w:caps/>
              </w:rPr>
            </w:pPr>
            <w:r w:rsidRPr="005974F7">
              <w:rPr>
                <w:caps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F7" w:rsidRPr="005974F7" w:rsidRDefault="005974F7">
            <w:pPr>
              <w:jc w:val="center"/>
              <w:rPr>
                <w:caps/>
              </w:rPr>
            </w:pPr>
            <w:r w:rsidRPr="005974F7">
              <w:rPr>
                <w:caps/>
              </w:rPr>
              <w:t>CONTENUTI</w:t>
            </w:r>
          </w:p>
        </w:tc>
      </w:tr>
      <w:tr w:rsidR="005974F7" w:rsidRPr="005974F7" w:rsidTr="005974F7">
        <w:trPr>
          <w:cantSplit/>
          <w:trHeight w:val="227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F7" w:rsidRPr="005974F7" w:rsidRDefault="005974F7" w:rsidP="00E86184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/>
            </w:pPr>
            <w:r w:rsidRPr="005974F7">
              <w:t>Saper distinguere le diverse fonti del diritto in base alla loro importanza</w:t>
            </w:r>
          </w:p>
          <w:p w:rsidR="005974F7" w:rsidRPr="005974F7" w:rsidRDefault="005974F7" w:rsidP="00E86184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/>
            </w:pPr>
            <w:r w:rsidRPr="005974F7">
              <w:t>Saper distinguere le norme del diritto pubblico da quelle di diritto privato e i rispettivi rami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F7" w:rsidRPr="005974F7" w:rsidRDefault="005974F7" w:rsidP="00E86184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</w:pPr>
            <w:r w:rsidRPr="005974F7">
              <w:t>Conoscere le diverse fonti del diritto e i rapporti che intercorrono tra di esse</w:t>
            </w:r>
          </w:p>
          <w:p w:rsidR="005974F7" w:rsidRPr="005974F7" w:rsidRDefault="005974F7" w:rsidP="00E86184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</w:pPr>
            <w:r w:rsidRPr="005974F7">
              <w:t>Conoscere il significato di gerarchia delle fonti</w:t>
            </w:r>
          </w:p>
          <w:p w:rsidR="005974F7" w:rsidRPr="005974F7" w:rsidRDefault="005974F7" w:rsidP="00E86184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</w:pPr>
            <w:r w:rsidRPr="005974F7">
              <w:t>Comprendere come le diverse fonti del diritto interagiscono tra loro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F7" w:rsidRPr="005974F7" w:rsidRDefault="005974F7" w:rsidP="00E86184">
            <w:pPr>
              <w:pStyle w:val="Paragrafoelenco"/>
              <w:numPr>
                <w:ilvl w:val="0"/>
                <w:numId w:val="6"/>
              </w:numPr>
              <w:spacing w:before="120"/>
            </w:pPr>
            <w:r w:rsidRPr="005974F7">
              <w:t>Le fonti del diritto in generale</w:t>
            </w:r>
          </w:p>
          <w:p w:rsidR="005974F7" w:rsidRPr="005974F7" w:rsidRDefault="005974F7" w:rsidP="00E86184">
            <w:pPr>
              <w:pStyle w:val="Paragrafoelenco"/>
              <w:numPr>
                <w:ilvl w:val="0"/>
                <w:numId w:val="6"/>
              </w:numPr>
              <w:spacing w:before="120"/>
            </w:pPr>
            <w:r w:rsidRPr="005974F7">
              <w:t>Le fonti atto e le fonti fatto</w:t>
            </w:r>
          </w:p>
          <w:p w:rsidR="005974F7" w:rsidRPr="005974F7" w:rsidRDefault="005974F7" w:rsidP="00E86184">
            <w:pPr>
              <w:pStyle w:val="Paragrafoelenco"/>
              <w:numPr>
                <w:ilvl w:val="0"/>
                <w:numId w:val="6"/>
              </w:numPr>
              <w:spacing w:before="120"/>
            </w:pPr>
            <w:r w:rsidRPr="005974F7">
              <w:t>Le fonti interne ed esterne</w:t>
            </w:r>
          </w:p>
          <w:p w:rsidR="005974F7" w:rsidRPr="005974F7" w:rsidRDefault="005974F7" w:rsidP="00E86184">
            <w:pPr>
              <w:pStyle w:val="Paragrafoelenco"/>
              <w:numPr>
                <w:ilvl w:val="0"/>
                <w:numId w:val="6"/>
              </w:numPr>
              <w:spacing w:before="120"/>
            </w:pPr>
            <w:r w:rsidRPr="005974F7">
              <w:t>Il principio della gerarchia delle fonti</w:t>
            </w:r>
          </w:p>
          <w:p w:rsidR="005974F7" w:rsidRPr="005974F7" w:rsidRDefault="005974F7" w:rsidP="00E86184">
            <w:pPr>
              <w:pStyle w:val="Paragrafoelenco"/>
              <w:numPr>
                <w:ilvl w:val="0"/>
                <w:numId w:val="6"/>
              </w:numPr>
              <w:spacing w:before="120"/>
            </w:pPr>
            <w:r w:rsidRPr="005974F7">
              <w:t>Le fonti scritte e non scritte</w:t>
            </w:r>
          </w:p>
          <w:p w:rsidR="005974F7" w:rsidRPr="005974F7" w:rsidRDefault="005974F7" w:rsidP="00E86184">
            <w:pPr>
              <w:pStyle w:val="Paragrafoelenco"/>
              <w:numPr>
                <w:ilvl w:val="0"/>
                <w:numId w:val="6"/>
              </w:numPr>
              <w:spacing w:before="120"/>
            </w:pPr>
            <w:r w:rsidRPr="005974F7">
              <w:t>I rami del diritto</w:t>
            </w:r>
          </w:p>
        </w:tc>
      </w:tr>
    </w:tbl>
    <w:p w:rsidR="005974F7" w:rsidRPr="005974F7" w:rsidRDefault="005974F7" w:rsidP="005974F7"/>
    <w:p w:rsidR="005974F7" w:rsidRPr="005974F7" w:rsidRDefault="005974F7" w:rsidP="005974F7">
      <w:pPr>
        <w:rPr>
          <w:bCs/>
          <w:iCs/>
        </w:rPr>
      </w:pPr>
      <w:r w:rsidRPr="005974F7">
        <w:rPr>
          <w:bCs/>
          <w:iCs/>
        </w:rPr>
        <w:t xml:space="preserve">UNITA’ </w:t>
      </w:r>
      <w:proofErr w:type="spellStart"/>
      <w:r w:rsidRPr="005974F7">
        <w:rPr>
          <w:bCs/>
          <w:iCs/>
        </w:rPr>
        <w:t>DI</w:t>
      </w:r>
      <w:proofErr w:type="spellEnd"/>
      <w:r w:rsidRPr="005974F7">
        <w:rPr>
          <w:bCs/>
          <w:iCs/>
        </w:rPr>
        <w:t xml:space="preserve"> APPRENDIMENTO:</w:t>
      </w:r>
      <w:r w:rsidR="008C1CF3">
        <w:rPr>
          <w:bCs/>
          <w:iCs/>
        </w:rPr>
        <w:t xml:space="preserve"> </w:t>
      </w:r>
      <w:r w:rsidRPr="005974F7">
        <w:rPr>
          <w:b/>
          <w:bCs/>
          <w:iCs/>
        </w:rPr>
        <w:t>RICERCA, INTERPRETAZIONE ed EFFICACIA DELLE NORME GIURIDICHE</w:t>
      </w:r>
    </w:p>
    <w:p w:rsidR="005974F7" w:rsidRPr="005974F7" w:rsidRDefault="005974F7" w:rsidP="005974F7">
      <w:r w:rsidRPr="005974F7">
        <w:t xml:space="preserve">PERIODO:  Novembre                                                    </w:t>
      </w:r>
      <w:r>
        <w:t xml:space="preserve">                              </w:t>
      </w:r>
    </w:p>
    <w:p w:rsidR="005974F7" w:rsidRPr="005974F7" w:rsidRDefault="005974F7" w:rsidP="005974F7">
      <w:pPr>
        <w:ind w:firstLine="708"/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1"/>
        <w:gridCol w:w="3402"/>
        <w:gridCol w:w="3402"/>
      </w:tblGrid>
      <w:tr w:rsidR="005974F7" w:rsidRPr="005974F7" w:rsidTr="005974F7">
        <w:trPr>
          <w:cantSplit/>
          <w:trHeight w:val="840"/>
        </w:trPr>
        <w:tc>
          <w:tcPr>
            <w:tcW w:w="10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F7" w:rsidRPr="005974F7" w:rsidRDefault="005974F7">
            <w:pPr>
              <w:spacing w:before="120"/>
              <w:jc w:val="center"/>
              <w:rPr>
                <w:caps/>
              </w:rPr>
            </w:pPr>
            <w:r w:rsidRPr="005974F7">
              <w:rPr>
                <w:caps/>
              </w:rPr>
              <w:t>COMPETENZE</w:t>
            </w:r>
          </w:p>
          <w:p w:rsidR="005974F7" w:rsidRPr="005974F7" w:rsidRDefault="005974F7">
            <w:pPr>
              <w:rPr>
                <w:caps/>
              </w:rPr>
            </w:pPr>
            <w:r w:rsidRPr="005974F7">
              <w:t>Saper ricercare le fonti del diritto italiano, distinguere le principali modalità d’interpretazione e la loro efficacia nel tempo e nello spazio</w:t>
            </w:r>
          </w:p>
        </w:tc>
      </w:tr>
      <w:tr w:rsidR="005974F7" w:rsidRPr="005974F7" w:rsidTr="005974F7">
        <w:trPr>
          <w:cantSplit/>
          <w:trHeight w:val="41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F7" w:rsidRPr="005974F7" w:rsidRDefault="005974F7">
            <w:pPr>
              <w:jc w:val="center"/>
              <w:rPr>
                <w:caps/>
              </w:rPr>
            </w:pPr>
            <w:r w:rsidRPr="005974F7">
              <w:rPr>
                <w:caps/>
              </w:rPr>
              <w:t>abilità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F7" w:rsidRPr="005974F7" w:rsidRDefault="005974F7">
            <w:pPr>
              <w:jc w:val="center"/>
              <w:rPr>
                <w:caps/>
              </w:rPr>
            </w:pPr>
            <w:r w:rsidRPr="005974F7">
              <w:rPr>
                <w:caps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F7" w:rsidRPr="005974F7" w:rsidRDefault="005974F7">
            <w:pPr>
              <w:jc w:val="center"/>
              <w:rPr>
                <w:caps/>
              </w:rPr>
            </w:pPr>
            <w:r w:rsidRPr="005974F7">
              <w:rPr>
                <w:caps/>
              </w:rPr>
              <w:t>CONTENUTI</w:t>
            </w:r>
          </w:p>
        </w:tc>
      </w:tr>
      <w:tr w:rsidR="005974F7" w:rsidRPr="005974F7" w:rsidTr="005974F7">
        <w:trPr>
          <w:cantSplit/>
          <w:trHeight w:val="19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F7" w:rsidRPr="005974F7" w:rsidRDefault="005974F7" w:rsidP="00E86184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/>
            </w:pPr>
            <w:r w:rsidRPr="005974F7">
              <w:t>Saper dove e come reperire le fonti del diritto</w:t>
            </w:r>
          </w:p>
          <w:p w:rsidR="005974F7" w:rsidRPr="005974F7" w:rsidRDefault="005974F7" w:rsidP="00E86184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/>
            </w:pPr>
            <w:r w:rsidRPr="005974F7">
              <w:t>Essere in grado di leggere e interpretare il significato di norme giuridiche semplici</w:t>
            </w:r>
          </w:p>
          <w:p w:rsidR="005974F7" w:rsidRPr="005974F7" w:rsidRDefault="005974F7" w:rsidP="00E86184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/>
            </w:pPr>
            <w:r w:rsidRPr="005974F7">
              <w:t>Essere in grado di ricercare le fonti giuridiche anche attraverso internet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F7" w:rsidRPr="005974F7" w:rsidRDefault="005974F7" w:rsidP="00E86184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</w:pPr>
            <w:r w:rsidRPr="005974F7">
              <w:t>Conoscere i criteri con i quali s’interpretano le norme giuridiche</w:t>
            </w:r>
          </w:p>
          <w:p w:rsidR="005974F7" w:rsidRPr="005974F7" w:rsidRDefault="005974F7" w:rsidP="00E86184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</w:pPr>
            <w:r w:rsidRPr="005974F7">
              <w:t>Conoscere l’efficacia delle norme giuridiche nel tempo e nello spazio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7" w:rsidRPr="005974F7" w:rsidRDefault="005974F7" w:rsidP="00E86184">
            <w:pPr>
              <w:pStyle w:val="Paragrafoelenco"/>
              <w:numPr>
                <w:ilvl w:val="0"/>
                <w:numId w:val="9"/>
              </w:numPr>
              <w:spacing w:before="120"/>
            </w:pPr>
            <w:r w:rsidRPr="005974F7">
              <w:t>Interpretazione delle norme giuridiche</w:t>
            </w:r>
          </w:p>
          <w:p w:rsidR="005974F7" w:rsidRPr="005974F7" w:rsidRDefault="005974F7" w:rsidP="00E86184">
            <w:pPr>
              <w:pStyle w:val="Paragrafoelenco"/>
              <w:numPr>
                <w:ilvl w:val="0"/>
                <w:numId w:val="9"/>
              </w:numPr>
              <w:spacing w:before="120"/>
            </w:pPr>
            <w:r w:rsidRPr="005974F7">
              <w:t>Criteri d’interpretazione</w:t>
            </w:r>
          </w:p>
          <w:p w:rsidR="005974F7" w:rsidRPr="005974F7" w:rsidRDefault="005974F7" w:rsidP="00E86184">
            <w:pPr>
              <w:pStyle w:val="Paragrafoelenco"/>
              <w:numPr>
                <w:ilvl w:val="0"/>
                <w:numId w:val="9"/>
              </w:numPr>
              <w:spacing w:before="120"/>
            </w:pPr>
            <w:r w:rsidRPr="005974F7">
              <w:t>Efficacia delle norme giuridiche nel tempo e nello spazio</w:t>
            </w:r>
          </w:p>
          <w:p w:rsidR="005974F7" w:rsidRPr="005974F7" w:rsidRDefault="005974F7" w:rsidP="00E86184">
            <w:pPr>
              <w:pStyle w:val="Paragrafoelenco"/>
              <w:numPr>
                <w:ilvl w:val="0"/>
                <w:numId w:val="9"/>
              </w:numPr>
              <w:spacing w:before="120"/>
            </w:pPr>
            <w:r w:rsidRPr="005974F7">
              <w:t>L’abrogazione delle norme giuridiche</w:t>
            </w:r>
          </w:p>
          <w:p w:rsidR="005974F7" w:rsidRPr="005974F7" w:rsidRDefault="005974F7">
            <w:pPr>
              <w:pStyle w:val="Paragrafoelenco"/>
              <w:spacing w:before="120"/>
            </w:pPr>
          </w:p>
        </w:tc>
      </w:tr>
    </w:tbl>
    <w:p w:rsidR="005974F7" w:rsidRPr="005974F7" w:rsidRDefault="005974F7" w:rsidP="005974F7">
      <w:pPr>
        <w:rPr>
          <w:b/>
          <w:bCs/>
        </w:rPr>
      </w:pPr>
    </w:p>
    <w:p w:rsidR="005974F7" w:rsidRPr="005974F7" w:rsidRDefault="005974F7" w:rsidP="005974F7"/>
    <w:p w:rsidR="008C1CF3" w:rsidRDefault="008C1CF3" w:rsidP="005974F7">
      <w:pPr>
        <w:rPr>
          <w:bCs/>
          <w:iCs/>
        </w:rPr>
      </w:pPr>
    </w:p>
    <w:p w:rsidR="00C3262E" w:rsidRDefault="00C3262E" w:rsidP="00005BB0">
      <w:pPr>
        <w:rPr>
          <w:bCs/>
          <w:iCs/>
        </w:rPr>
      </w:pPr>
    </w:p>
    <w:p w:rsidR="00C3262E" w:rsidRDefault="00C3262E" w:rsidP="00005BB0">
      <w:pPr>
        <w:rPr>
          <w:bCs/>
          <w:iCs/>
        </w:rPr>
      </w:pPr>
    </w:p>
    <w:p w:rsidR="00C3262E" w:rsidRDefault="00C3262E" w:rsidP="00005BB0">
      <w:pPr>
        <w:rPr>
          <w:bCs/>
          <w:iCs/>
        </w:rPr>
      </w:pPr>
    </w:p>
    <w:p w:rsidR="00C3262E" w:rsidRDefault="00C3262E" w:rsidP="00005BB0">
      <w:pPr>
        <w:rPr>
          <w:bCs/>
          <w:iCs/>
        </w:rPr>
      </w:pPr>
    </w:p>
    <w:p w:rsidR="00C3262E" w:rsidRDefault="00C3262E" w:rsidP="00005BB0">
      <w:pPr>
        <w:rPr>
          <w:bCs/>
          <w:iCs/>
        </w:rPr>
      </w:pPr>
    </w:p>
    <w:p w:rsidR="00C3262E" w:rsidRDefault="00C3262E" w:rsidP="00005BB0">
      <w:pPr>
        <w:rPr>
          <w:bCs/>
          <w:iCs/>
        </w:rPr>
      </w:pPr>
    </w:p>
    <w:p w:rsidR="00C3262E" w:rsidRDefault="00C3262E" w:rsidP="00005BB0">
      <w:pPr>
        <w:rPr>
          <w:bCs/>
          <w:iCs/>
        </w:rPr>
      </w:pPr>
    </w:p>
    <w:p w:rsidR="00C3262E" w:rsidRDefault="00C3262E" w:rsidP="00005BB0">
      <w:pPr>
        <w:rPr>
          <w:bCs/>
          <w:iCs/>
        </w:rPr>
      </w:pPr>
    </w:p>
    <w:p w:rsidR="00C3262E" w:rsidRDefault="00C3262E" w:rsidP="00005BB0">
      <w:pPr>
        <w:rPr>
          <w:bCs/>
          <w:iCs/>
        </w:rPr>
      </w:pPr>
    </w:p>
    <w:p w:rsidR="00C3262E" w:rsidRDefault="00C3262E" w:rsidP="00005BB0">
      <w:pPr>
        <w:rPr>
          <w:bCs/>
          <w:iCs/>
        </w:rPr>
      </w:pPr>
    </w:p>
    <w:p w:rsidR="00C3262E" w:rsidRDefault="00C3262E" w:rsidP="00005BB0">
      <w:pPr>
        <w:rPr>
          <w:bCs/>
          <w:iCs/>
        </w:rPr>
      </w:pPr>
    </w:p>
    <w:p w:rsidR="00C3262E" w:rsidRDefault="00C3262E" w:rsidP="00005BB0">
      <w:pPr>
        <w:rPr>
          <w:bCs/>
          <w:iCs/>
        </w:rPr>
      </w:pPr>
    </w:p>
    <w:p w:rsidR="00C3262E" w:rsidRDefault="00C3262E" w:rsidP="00005BB0">
      <w:pPr>
        <w:rPr>
          <w:bCs/>
          <w:iCs/>
        </w:rPr>
      </w:pPr>
    </w:p>
    <w:p w:rsidR="00C3262E" w:rsidRDefault="00C3262E" w:rsidP="00005BB0">
      <w:pPr>
        <w:rPr>
          <w:bCs/>
          <w:iCs/>
        </w:rPr>
      </w:pPr>
    </w:p>
    <w:p w:rsidR="00005BB0" w:rsidRDefault="00005BB0" w:rsidP="00005BB0">
      <w:pPr>
        <w:rPr>
          <w:b/>
          <w:bCs/>
          <w:iCs/>
        </w:rPr>
      </w:pPr>
      <w:r w:rsidRPr="005974F7">
        <w:rPr>
          <w:bCs/>
          <w:iCs/>
        </w:rPr>
        <w:lastRenderedPageBreak/>
        <w:t xml:space="preserve">UNITA’ </w:t>
      </w:r>
      <w:proofErr w:type="spellStart"/>
      <w:r w:rsidRPr="005974F7">
        <w:rPr>
          <w:bCs/>
          <w:iCs/>
        </w:rPr>
        <w:t>DI</w:t>
      </w:r>
      <w:proofErr w:type="spellEnd"/>
      <w:r w:rsidRPr="005974F7">
        <w:rPr>
          <w:bCs/>
          <w:iCs/>
        </w:rPr>
        <w:t xml:space="preserve"> APPRENDIMENTO:</w:t>
      </w:r>
      <w:r>
        <w:rPr>
          <w:bCs/>
          <w:iCs/>
        </w:rPr>
        <w:t xml:space="preserve"> </w:t>
      </w:r>
    </w:p>
    <w:p w:rsidR="00005BB0" w:rsidRPr="005974F7" w:rsidRDefault="00005BB0" w:rsidP="00005BB0">
      <w:r w:rsidRPr="005974F7">
        <w:t xml:space="preserve">PERIODO:  </w:t>
      </w:r>
      <w:r>
        <w:t>nel corso del primo trimestre</w:t>
      </w:r>
      <w:r w:rsidRPr="005974F7">
        <w:t xml:space="preserve"> </w:t>
      </w:r>
    </w:p>
    <w:p w:rsidR="00005BB0" w:rsidRPr="005974F7" w:rsidRDefault="00005BB0" w:rsidP="00005BB0">
      <w:pPr>
        <w:ind w:firstLine="708"/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1"/>
        <w:gridCol w:w="3402"/>
        <w:gridCol w:w="3402"/>
      </w:tblGrid>
      <w:tr w:rsidR="00005BB0" w:rsidRPr="005974F7" w:rsidTr="00755879">
        <w:trPr>
          <w:cantSplit/>
          <w:trHeight w:val="1455"/>
        </w:trPr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0" w:rsidRPr="005974F7" w:rsidRDefault="00005BB0" w:rsidP="00755879">
            <w:pPr>
              <w:spacing w:before="120"/>
              <w:jc w:val="center"/>
              <w:rPr>
                <w:caps/>
              </w:rPr>
            </w:pPr>
            <w:r w:rsidRPr="005974F7">
              <w:rPr>
                <w:caps/>
              </w:rPr>
              <w:t>COMPETENZE</w:t>
            </w:r>
          </w:p>
          <w:p w:rsidR="00005BB0" w:rsidRPr="005974F7" w:rsidRDefault="00005BB0" w:rsidP="00755879">
            <w:pPr>
              <w:spacing w:before="120"/>
              <w:jc w:val="both"/>
              <w:rPr>
                <w:caps/>
              </w:rPr>
            </w:pPr>
            <w:r w:rsidRPr="005974F7">
              <w:rPr>
                <w:caps/>
              </w:rPr>
              <w:t>S</w:t>
            </w:r>
            <w:r>
              <w:t>aper individuare e prevenire le situazioni di rischio</w:t>
            </w:r>
            <w:r w:rsidR="00A31C45">
              <w:t xml:space="preserve"> e di pericolo</w:t>
            </w:r>
            <w:r>
              <w:t>. Saper discriminare ed interpretare i segnali posti nei diversi locali dell’Istituto.</w:t>
            </w:r>
            <w:r w:rsidR="00A31C45">
              <w:t xml:space="preserve"> Saper gestire eventuali situazioni d’emergenza.</w:t>
            </w:r>
          </w:p>
          <w:p w:rsidR="00005BB0" w:rsidRPr="005974F7" w:rsidRDefault="00005BB0" w:rsidP="00755879">
            <w:r w:rsidRPr="005974F7">
              <w:rPr>
                <w:caps/>
              </w:rPr>
              <w:t>C</w:t>
            </w:r>
            <w:r w:rsidRPr="005974F7">
              <w:t xml:space="preserve">omprendere l’importanza e le modalità di tutela </w:t>
            </w:r>
            <w:r>
              <w:t>della salute e della sicurezza</w:t>
            </w:r>
            <w:r w:rsidR="00F13DBB">
              <w:t>, sia  in</w:t>
            </w:r>
            <w:r w:rsidR="00CA7337">
              <w:t xml:space="preserve"> contesto </w:t>
            </w:r>
            <w:r>
              <w:t>scolastico che aziendale</w:t>
            </w:r>
            <w:r w:rsidR="00CA7337">
              <w:t>.</w:t>
            </w:r>
          </w:p>
          <w:p w:rsidR="00005BB0" w:rsidRPr="008C1CF3" w:rsidRDefault="00005BB0" w:rsidP="00005BB0"/>
        </w:tc>
      </w:tr>
      <w:tr w:rsidR="00005BB0" w:rsidRPr="005974F7" w:rsidTr="00755879">
        <w:trPr>
          <w:cantSplit/>
          <w:trHeight w:val="419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0" w:rsidRPr="005974F7" w:rsidRDefault="00005BB0" w:rsidP="00755879">
            <w:pPr>
              <w:jc w:val="center"/>
              <w:rPr>
                <w:caps/>
              </w:rPr>
            </w:pPr>
            <w:r w:rsidRPr="005974F7">
              <w:rPr>
                <w:caps/>
              </w:rPr>
              <w:t>abilità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0" w:rsidRPr="005974F7" w:rsidRDefault="00005BB0" w:rsidP="00755879">
            <w:pPr>
              <w:jc w:val="center"/>
              <w:rPr>
                <w:caps/>
              </w:rPr>
            </w:pPr>
            <w:r w:rsidRPr="005974F7">
              <w:rPr>
                <w:caps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B0" w:rsidRPr="005974F7" w:rsidRDefault="00005BB0" w:rsidP="00755879">
            <w:pPr>
              <w:jc w:val="center"/>
              <w:rPr>
                <w:caps/>
              </w:rPr>
            </w:pPr>
            <w:r w:rsidRPr="005974F7">
              <w:rPr>
                <w:caps/>
              </w:rPr>
              <w:t>CONTENUTI</w:t>
            </w:r>
          </w:p>
        </w:tc>
      </w:tr>
      <w:tr w:rsidR="00005BB0" w:rsidRPr="005974F7" w:rsidTr="00755879">
        <w:trPr>
          <w:cantSplit/>
          <w:trHeight w:val="3372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B0" w:rsidRPr="005974F7" w:rsidRDefault="00005BB0" w:rsidP="00755879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/>
            </w:pPr>
            <w:r w:rsidRPr="005974F7">
              <w:t xml:space="preserve">Saper </w:t>
            </w:r>
            <w:r w:rsidR="00CA7337">
              <w:t xml:space="preserve">individuare </w:t>
            </w:r>
            <w:r w:rsidR="003A0301">
              <w:t xml:space="preserve">e discriminare </w:t>
            </w:r>
            <w:r w:rsidR="00CA7337">
              <w:t>i casi di pericolo</w:t>
            </w:r>
            <w:r w:rsidRPr="005974F7">
              <w:t xml:space="preserve"> </w:t>
            </w:r>
          </w:p>
          <w:p w:rsidR="00005BB0" w:rsidRPr="005974F7" w:rsidRDefault="00CA7337" w:rsidP="00755879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/>
            </w:pPr>
            <w:r>
              <w:t xml:space="preserve">Saper discriminare i diversi </w:t>
            </w:r>
            <w:r w:rsidR="003A0301">
              <w:t>simboli di pericolo</w:t>
            </w:r>
          </w:p>
          <w:p w:rsidR="00005BB0" w:rsidRDefault="003A0301" w:rsidP="00755879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/>
            </w:pPr>
            <w:r>
              <w:t>Saper individuare i fattori di rischio</w:t>
            </w:r>
          </w:p>
          <w:p w:rsidR="003A0301" w:rsidRPr="005974F7" w:rsidRDefault="003A0301" w:rsidP="003A0301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/>
            </w:pPr>
            <w:r>
              <w:t xml:space="preserve">Saper usare correttamente i </w:t>
            </w:r>
            <w:proofErr w:type="spellStart"/>
            <w:r>
              <w:t>D.P.I.</w:t>
            </w:r>
            <w:proofErr w:type="spellEnd"/>
          </w:p>
          <w:p w:rsidR="00005BB0" w:rsidRPr="005974F7" w:rsidRDefault="00005BB0" w:rsidP="00CA7337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/>
            </w:pPr>
            <w:r w:rsidRPr="005974F7">
              <w:t>S</w:t>
            </w:r>
            <w:r w:rsidR="00CA7337">
              <w:t>aper comprendere le conseguenze, per la propria persona e per gli altri,di un comportamento inadeguato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B0" w:rsidRPr="005974F7" w:rsidRDefault="00CA7337" w:rsidP="00755879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/>
            </w:pPr>
            <w:r>
              <w:t>Conoscere i simbol</w:t>
            </w:r>
            <w:r w:rsidR="00F13DBB">
              <w:t xml:space="preserve">i dei cartelli/segnali posti </w:t>
            </w:r>
            <w:r w:rsidR="003A0301">
              <w:t>nei diversi locali d</w:t>
            </w:r>
            <w:r w:rsidR="00F13DBB">
              <w:t>ell’Istituto</w:t>
            </w:r>
          </w:p>
          <w:p w:rsidR="00005BB0" w:rsidRDefault="00F13DBB" w:rsidP="00755879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/>
            </w:pPr>
            <w:r>
              <w:t xml:space="preserve">Conoscere le figure-chiave </w:t>
            </w:r>
            <w:r w:rsidR="00180BDA">
              <w:t xml:space="preserve">del sistema </w:t>
            </w:r>
            <w:r w:rsidR="003A0301">
              <w:t>di prevenzione e protezione</w:t>
            </w:r>
          </w:p>
          <w:p w:rsidR="003A0301" w:rsidRDefault="003A0301" w:rsidP="00755879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/>
            </w:pPr>
            <w:r>
              <w:t>Conoscere quali sono i fattori di rischio</w:t>
            </w:r>
          </w:p>
          <w:p w:rsidR="003A0301" w:rsidRDefault="003A0301" w:rsidP="00755879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/>
            </w:pPr>
            <w:r>
              <w:t>Conoscere la differenza tra incidenti ed infortuni</w:t>
            </w:r>
          </w:p>
          <w:p w:rsidR="003A0301" w:rsidRDefault="003A0301" w:rsidP="00755879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/>
            </w:pPr>
            <w:r>
              <w:t xml:space="preserve">Conoscere la valenza del </w:t>
            </w:r>
            <w:proofErr w:type="spellStart"/>
            <w:r>
              <w:t>D.V.R.</w:t>
            </w:r>
            <w:proofErr w:type="spellEnd"/>
          </w:p>
          <w:p w:rsidR="003A0301" w:rsidRPr="005974F7" w:rsidRDefault="003A0301" w:rsidP="003A0301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/>
            </w:pPr>
            <w:r>
              <w:t>Conoscere le procedure di evacuazione in caso di pericolo grave e immediato</w:t>
            </w:r>
          </w:p>
          <w:p w:rsidR="003A0301" w:rsidRPr="005974F7" w:rsidRDefault="003A0301" w:rsidP="00755879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/>
            </w:pPr>
            <w:r>
              <w:t xml:space="preserve">Conoscere l’uso corretto dei </w:t>
            </w:r>
            <w:proofErr w:type="spellStart"/>
            <w:r>
              <w:t>D.P.I.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BB" w:rsidRDefault="00F13DBB" w:rsidP="00F13DBB">
            <w:pPr>
              <w:pStyle w:val="Paragrafoelenco"/>
              <w:numPr>
                <w:ilvl w:val="0"/>
                <w:numId w:val="27"/>
              </w:numPr>
            </w:pPr>
            <w:r w:rsidRPr="00F13DBB">
              <w:rPr>
                <w:u w:val="single"/>
              </w:rPr>
              <w:t>Principali soggetti del sistema</w:t>
            </w:r>
            <w:r>
              <w:t xml:space="preserve"> di prevenzione aziendale: compiti, obblighi, responsabilità;</w:t>
            </w:r>
          </w:p>
          <w:p w:rsidR="00F13DBB" w:rsidRDefault="00F13DBB" w:rsidP="00F13DBB">
            <w:pPr>
              <w:pStyle w:val="Paragrafoelenco"/>
              <w:numPr>
                <w:ilvl w:val="0"/>
                <w:numId w:val="27"/>
              </w:numPr>
            </w:pPr>
            <w:r w:rsidRPr="00F13DBB">
              <w:rPr>
                <w:u w:val="single"/>
              </w:rPr>
              <w:t>Relazioni tra i vari soggetti</w:t>
            </w:r>
            <w:r>
              <w:t xml:space="preserve"> interni ed esterni del sistema di prevenzione;</w:t>
            </w:r>
          </w:p>
          <w:p w:rsidR="00F13DBB" w:rsidRDefault="00F13DBB" w:rsidP="00F13DBB">
            <w:pPr>
              <w:pStyle w:val="Paragrafoelenco"/>
              <w:numPr>
                <w:ilvl w:val="0"/>
                <w:numId w:val="27"/>
              </w:numPr>
            </w:pPr>
            <w:r>
              <w:t xml:space="preserve">Definizione e individuazione dei </w:t>
            </w:r>
            <w:r w:rsidRPr="00F13DBB">
              <w:rPr>
                <w:u w:val="single"/>
              </w:rPr>
              <w:t>fattori di rischio</w:t>
            </w:r>
            <w:r>
              <w:t>;</w:t>
            </w:r>
          </w:p>
          <w:p w:rsidR="00F13DBB" w:rsidRDefault="00F13DBB" w:rsidP="00F13DBB">
            <w:pPr>
              <w:pStyle w:val="Paragrafoelenco"/>
              <w:numPr>
                <w:ilvl w:val="0"/>
                <w:numId w:val="27"/>
              </w:numPr>
            </w:pPr>
            <w:r w:rsidRPr="00F13DBB">
              <w:rPr>
                <w:u w:val="single"/>
              </w:rPr>
              <w:t>Incidenti e infortuni mancati</w:t>
            </w:r>
            <w:r>
              <w:t>;</w:t>
            </w:r>
          </w:p>
          <w:p w:rsidR="00F13DBB" w:rsidRDefault="00F13DBB" w:rsidP="00F13DBB">
            <w:pPr>
              <w:pStyle w:val="Paragrafoelenco"/>
              <w:numPr>
                <w:ilvl w:val="0"/>
                <w:numId w:val="27"/>
              </w:numPr>
            </w:pPr>
            <w:r w:rsidRPr="00F13DBB">
              <w:rPr>
                <w:u w:val="single"/>
              </w:rPr>
              <w:t>Tecniche di comunicazione</w:t>
            </w:r>
            <w:r>
              <w:t xml:space="preserve"> e sensibilizzazione dei lavorat</w:t>
            </w:r>
            <w:r w:rsidR="003A0301">
              <w:t xml:space="preserve">ori, in particolare neoassunti e </w:t>
            </w:r>
            <w:r>
              <w:t>stranieri;</w:t>
            </w:r>
          </w:p>
          <w:p w:rsidR="00F13DBB" w:rsidRDefault="00F13DBB" w:rsidP="00F13DBB">
            <w:pPr>
              <w:pStyle w:val="Paragrafoelenco"/>
              <w:numPr>
                <w:ilvl w:val="0"/>
                <w:numId w:val="27"/>
              </w:numPr>
            </w:pPr>
            <w:r w:rsidRPr="00F13DBB">
              <w:rPr>
                <w:u w:val="single"/>
              </w:rPr>
              <w:t>Valutazione dei rischi</w:t>
            </w:r>
            <w:r>
              <w:t xml:space="preserve"> dell'azienda, con particolare riferimento al contesto in cui il preposto opera;</w:t>
            </w:r>
          </w:p>
          <w:p w:rsidR="00F13DBB" w:rsidRDefault="00F13DBB" w:rsidP="00F13DBB">
            <w:pPr>
              <w:pStyle w:val="Paragrafoelenco"/>
              <w:numPr>
                <w:ilvl w:val="0"/>
                <w:numId w:val="27"/>
              </w:numPr>
            </w:pPr>
            <w:r w:rsidRPr="00F13DBB">
              <w:rPr>
                <w:u w:val="single"/>
              </w:rPr>
              <w:t>Individuazione misure tecniche, organizzative e procedurali di prevenzione e protezione</w:t>
            </w:r>
          </w:p>
          <w:p w:rsidR="00005BB0" w:rsidRPr="005974F7" w:rsidRDefault="00F13DBB" w:rsidP="00F13DBB">
            <w:pPr>
              <w:pStyle w:val="Paragrafoelenco"/>
              <w:numPr>
                <w:ilvl w:val="0"/>
                <w:numId w:val="28"/>
              </w:numPr>
            </w:pPr>
            <w:r>
              <w:t>Osservanza da parte dei lavoratori delle disposizioni di legge e aziendali in materia di salute e sicurezza sul lavoro, e di uso dei mezzi di protezione collettivi e individuai messi a loro disposizione.</w:t>
            </w:r>
            <w:r>
              <w:br/>
            </w:r>
          </w:p>
        </w:tc>
      </w:tr>
    </w:tbl>
    <w:p w:rsidR="008C1CF3" w:rsidRDefault="008C1CF3" w:rsidP="005974F7">
      <w:pPr>
        <w:rPr>
          <w:bCs/>
          <w:iCs/>
        </w:rPr>
      </w:pPr>
    </w:p>
    <w:p w:rsidR="008C1CF3" w:rsidRDefault="008C1CF3" w:rsidP="005974F7">
      <w:pPr>
        <w:rPr>
          <w:bCs/>
          <w:iCs/>
        </w:rPr>
      </w:pPr>
    </w:p>
    <w:p w:rsidR="008C1CF3" w:rsidRDefault="008C1CF3" w:rsidP="005974F7">
      <w:pPr>
        <w:rPr>
          <w:bCs/>
          <w:iCs/>
        </w:rPr>
      </w:pPr>
    </w:p>
    <w:p w:rsidR="008C1CF3" w:rsidRDefault="008C1CF3" w:rsidP="005974F7">
      <w:pPr>
        <w:rPr>
          <w:bCs/>
          <w:iCs/>
        </w:rPr>
      </w:pPr>
    </w:p>
    <w:p w:rsidR="008C1CF3" w:rsidRDefault="008C1CF3" w:rsidP="005974F7">
      <w:pPr>
        <w:rPr>
          <w:bCs/>
          <w:iCs/>
        </w:rPr>
      </w:pPr>
    </w:p>
    <w:p w:rsidR="008C1CF3" w:rsidRDefault="008C1CF3" w:rsidP="005974F7">
      <w:pPr>
        <w:rPr>
          <w:bCs/>
          <w:iCs/>
        </w:rPr>
      </w:pPr>
    </w:p>
    <w:p w:rsidR="008C1CF3" w:rsidRDefault="008C1CF3" w:rsidP="005974F7">
      <w:pPr>
        <w:rPr>
          <w:bCs/>
          <w:iCs/>
        </w:rPr>
      </w:pPr>
    </w:p>
    <w:p w:rsidR="008C1CF3" w:rsidRDefault="008C1CF3" w:rsidP="005974F7">
      <w:pPr>
        <w:rPr>
          <w:bCs/>
          <w:iCs/>
        </w:rPr>
      </w:pPr>
    </w:p>
    <w:p w:rsidR="005974F7" w:rsidRPr="005974F7" w:rsidRDefault="005974F7" w:rsidP="005974F7">
      <w:pPr>
        <w:rPr>
          <w:bCs/>
          <w:iCs/>
        </w:rPr>
      </w:pPr>
      <w:r w:rsidRPr="005974F7">
        <w:rPr>
          <w:bCs/>
          <w:iCs/>
        </w:rPr>
        <w:t xml:space="preserve">UNITA’ </w:t>
      </w:r>
      <w:proofErr w:type="spellStart"/>
      <w:r w:rsidRPr="005974F7">
        <w:rPr>
          <w:bCs/>
          <w:iCs/>
        </w:rPr>
        <w:t>DI</w:t>
      </w:r>
      <w:proofErr w:type="spellEnd"/>
      <w:r w:rsidRPr="005974F7">
        <w:rPr>
          <w:bCs/>
          <w:iCs/>
        </w:rPr>
        <w:t xml:space="preserve"> APPRENDIMENTO:</w:t>
      </w:r>
      <w:r w:rsidR="008C1CF3">
        <w:rPr>
          <w:bCs/>
          <w:iCs/>
        </w:rPr>
        <w:t xml:space="preserve"> </w:t>
      </w:r>
      <w:r w:rsidRPr="005974F7">
        <w:rPr>
          <w:b/>
          <w:bCs/>
          <w:iCs/>
        </w:rPr>
        <w:t>I SOGGETTI E I RAPPORTI GIURIDICI</w:t>
      </w:r>
    </w:p>
    <w:p w:rsidR="005974F7" w:rsidRPr="005974F7" w:rsidRDefault="005974F7" w:rsidP="005974F7">
      <w:r w:rsidRPr="005974F7">
        <w:t xml:space="preserve">PERIODO:  </w:t>
      </w:r>
      <w:r>
        <w:t>Novembre/</w:t>
      </w:r>
      <w:r w:rsidRPr="005974F7">
        <w:t xml:space="preserve">Dicembre </w:t>
      </w:r>
    </w:p>
    <w:p w:rsidR="005974F7" w:rsidRPr="005974F7" w:rsidRDefault="005974F7" w:rsidP="005974F7">
      <w:pPr>
        <w:ind w:firstLine="708"/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1"/>
        <w:gridCol w:w="3402"/>
        <w:gridCol w:w="3402"/>
      </w:tblGrid>
      <w:tr w:rsidR="005974F7" w:rsidRPr="005974F7" w:rsidTr="006D6BD6">
        <w:trPr>
          <w:cantSplit/>
          <w:trHeight w:val="1455"/>
        </w:trPr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7" w:rsidRPr="005974F7" w:rsidRDefault="005974F7">
            <w:pPr>
              <w:spacing w:before="120"/>
              <w:jc w:val="center"/>
              <w:rPr>
                <w:caps/>
              </w:rPr>
            </w:pPr>
            <w:r w:rsidRPr="005974F7">
              <w:rPr>
                <w:caps/>
              </w:rPr>
              <w:t>COMPETENZE</w:t>
            </w:r>
          </w:p>
          <w:p w:rsidR="005974F7" w:rsidRPr="005974F7" w:rsidRDefault="005974F7">
            <w:pPr>
              <w:spacing w:before="120"/>
              <w:jc w:val="both"/>
              <w:rPr>
                <w:caps/>
              </w:rPr>
            </w:pPr>
            <w:r w:rsidRPr="005974F7">
              <w:rPr>
                <w:caps/>
              </w:rPr>
              <w:t>S</w:t>
            </w:r>
            <w:r w:rsidRPr="005974F7">
              <w:t>aper individuare i differenti soggetti del diritto, distinguendo le diverse capacità delle persone fisiche e le loro sedi</w:t>
            </w:r>
          </w:p>
          <w:p w:rsidR="005974F7" w:rsidRPr="005974F7" w:rsidRDefault="005974F7">
            <w:r w:rsidRPr="005974F7">
              <w:rPr>
                <w:caps/>
              </w:rPr>
              <w:t>C</w:t>
            </w:r>
            <w:r w:rsidRPr="005974F7">
              <w:t>omprendere l’importanza e le modalità di tutela delle persone incapaci di agire distinguendo e confrontando tra loro i diversi soggetti incapaci d’agire</w:t>
            </w:r>
          </w:p>
          <w:p w:rsidR="005974F7" w:rsidRPr="008C1CF3" w:rsidRDefault="005974F7">
            <w:r w:rsidRPr="005974F7">
              <w:t>Saper comprendere l’importanza e le diverse finalità assolte dalle organizzazioni collettive nella nostra società, distinguendole in persone giuridiche ed enti di fatto</w:t>
            </w:r>
          </w:p>
        </w:tc>
      </w:tr>
      <w:tr w:rsidR="005974F7" w:rsidRPr="005974F7" w:rsidTr="006D6BD6">
        <w:trPr>
          <w:cantSplit/>
          <w:trHeight w:val="419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F7" w:rsidRPr="005974F7" w:rsidRDefault="005974F7">
            <w:pPr>
              <w:jc w:val="center"/>
              <w:rPr>
                <w:caps/>
              </w:rPr>
            </w:pPr>
            <w:r w:rsidRPr="005974F7">
              <w:rPr>
                <w:caps/>
              </w:rPr>
              <w:t>abilità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F7" w:rsidRPr="005974F7" w:rsidRDefault="005974F7">
            <w:pPr>
              <w:jc w:val="center"/>
              <w:rPr>
                <w:caps/>
              </w:rPr>
            </w:pPr>
            <w:r w:rsidRPr="005974F7">
              <w:rPr>
                <w:caps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F7" w:rsidRPr="005974F7" w:rsidRDefault="005974F7">
            <w:pPr>
              <w:jc w:val="center"/>
              <w:rPr>
                <w:caps/>
              </w:rPr>
            </w:pPr>
            <w:r w:rsidRPr="005974F7">
              <w:rPr>
                <w:caps/>
              </w:rPr>
              <w:t>CONTENUTI</w:t>
            </w:r>
          </w:p>
        </w:tc>
      </w:tr>
      <w:tr w:rsidR="005974F7" w:rsidRPr="005974F7" w:rsidTr="006D6BD6">
        <w:trPr>
          <w:cantSplit/>
          <w:trHeight w:val="3372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F7" w:rsidRPr="005974F7" w:rsidRDefault="005974F7" w:rsidP="00E86184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/>
            </w:pPr>
            <w:r w:rsidRPr="005974F7">
              <w:t>Saper individuare i casi in cui la capacità di agire può essere persa totalmente o parzialmente, per quali motivi e con quali conseguenze</w:t>
            </w:r>
          </w:p>
          <w:p w:rsidR="005974F7" w:rsidRPr="005974F7" w:rsidRDefault="005974F7" w:rsidP="00E86184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/>
            </w:pPr>
            <w:r w:rsidRPr="005974F7">
              <w:t>Saper distinguere la residenza dal domicilio e dalla dimora</w:t>
            </w:r>
          </w:p>
          <w:p w:rsidR="005974F7" w:rsidRPr="005974F7" w:rsidRDefault="005974F7" w:rsidP="00E86184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/>
            </w:pPr>
            <w:r w:rsidRPr="005974F7">
              <w:t>Saper distinguere le diverse organizzazioni in relazione alla responsabilità patrimoniale dei membri</w:t>
            </w:r>
          </w:p>
          <w:p w:rsidR="005974F7" w:rsidRPr="005974F7" w:rsidRDefault="005974F7" w:rsidP="00E86184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/>
            </w:pPr>
            <w:r w:rsidRPr="005974F7">
              <w:t>Saper comprendere le conseguenze che determinano l’assunzione di diritti e obblighi in un rapporto giuridico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F7" w:rsidRPr="005974F7" w:rsidRDefault="005974F7" w:rsidP="00E86184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/>
            </w:pPr>
            <w:r w:rsidRPr="005974F7">
              <w:t>Conoscere il significato di capacità giuridica e d’agire</w:t>
            </w:r>
          </w:p>
          <w:p w:rsidR="005974F7" w:rsidRPr="005974F7" w:rsidRDefault="005974F7" w:rsidP="00E86184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/>
            </w:pPr>
            <w:r w:rsidRPr="005974F7">
              <w:t>Conoscere gli atti che un soggetto può compiere al compimento della maggiore età</w:t>
            </w:r>
          </w:p>
          <w:p w:rsidR="005974F7" w:rsidRPr="005974F7" w:rsidRDefault="005974F7" w:rsidP="00E86184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/>
            </w:pPr>
            <w:r w:rsidRPr="005974F7">
              <w:t>Conoscere l’età minima per essere imputabili penalmente</w:t>
            </w:r>
          </w:p>
          <w:p w:rsidR="005974F7" w:rsidRPr="005974F7" w:rsidRDefault="005974F7" w:rsidP="00E86184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/>
            </w:pPr>
            <w:r w:rsidRPr="005974F7">
              <w:t>Conoscere come si classificano le organizzazioni collettive e quali caratteristiche le differenziano</w:t>
            </w:r>
          </w:p>
          <w:p w:rsidR="005974F7" w:rsidRPr="005974F7" w:rsidRDefault="005974F7" w:rsidP="00E86184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/>
            </w:pPr>
            <w:r w:rsidRPr="005974F7">
              <w:t>Conoscere la nozione di rapporto giuridico e gli effetti che determina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F7" w:rsidRPr="005974F7" w:rsidRDefault="005974F7" w:rsidP="00E86184">
            <w:pPr>
              <w:pStyle w:val="Paragrafoelenco"/>
              <w:numPr>
                <w:ilvl w:val="0"/>
                <w:numId w:val="12"/>
              </w:numPr>
              <w:spacing w:before="120"/>
            </w:pPr>
            <w:r w:rsidRPr="005974F7">
              <w:t>I soggetti del diritto</w:t>
            </w:r>
          </w:p>
          <w:p w:rsidR="005974F7" w:rsidRPr="005974F7" w:rsidRDefault="005974F7" w:rsidP="00E86184">
            <w:pPr>
              <w:pStyle w:val="Paragrafoelenco"/>
              <w:numPr>
                <w:ilvl w:val="0"/>
                <w:numId w:val="12"/>
              </w:numPr>
              <w:spacing w:before="120"/>
            </w:pPr>
            <w:r w:rsidRPr="005974F7">
              <w:t>Capacità giuridica e capacità d’agire</w:t>
            </w:r>
          </w:p>
          <w:p w:rsidR="005974F7" w:rsidRPr="005974F7" w:rsidRDefault="005974F7" w:rsidP="00E86184">
            <w:pPr>
              <w:pStyle w:val="Paragrafoelenco"/>
              <w:numPr>
                <w:ilvl w:val="0"/>
                <w:numId w:val="12"/>
              </w:numPr>
              <w:spacing w:before="120"/>
            </w:pPr>
            <w:r w:rsidRPr="005974F7">
              <w:t>Incapacità assoluta e relativa</w:t>
            </w:r>
          </w:p>
          <w:p w:rsidR="005974F7" w:rsidRPr="005974F7" w:rsidRDefault="005974F7" w:rsidP="00E86184">
            <w:pPr>
              <w:pStyle w:val="Paragrafoelenco"/>
              <w:numPr>
                <w:ilvl w:val="0"/>
                <w:numId w:val="12"/>
              </w:numPr>
              <w:spacing w:before="120"/>
            </w:pPr>
            <w:r w:rsidRPr="005974F7">
              <w:t>Amministrazione di sostegno</w:t>
            </w:r>
          </w:p>
          <w:p w:rsidR="005974F7" w:rsidRPr="005974F7" w:rsidRDefault="005974F7" w:rsidP="00E86184">
            <w:pPr>
              <w:pStyle w:val="Paragrafoelenco"/>
              <w:numPr>
                <w:ilvl w:val="0"/>
                <w:numId w:val="12"/>
              </w:numPr>
              <w:spacing w:before="120"/>
            </w:pPr>
            <w:r w:rsidRPr="005974F7">
              <w:t>La sede della persona fisica: residenza, domicilio e dimora</w:t>
            </w:r>
          </w:p>
          <w:p w:rsidR="005974F7" w:rsidRPr="005974F7" w:rsidRDefault="005974F7" w:rsidP="00E86184">
            <w:pPr>
              <w:pStyle w:val="Paragrafoelenco"/>
              <w:numPr>
                <w:ilvl w:val="0"/>
                <w:numId w:val="12"/>
              </w:numPr>
              <w:spacing w:before="120"/>
            </w:pPr>
            <w:r w:rsidRPr="005974F7">
              <w:t>Le organizzazioni collettive: autonomia patrimoniale perfetta ed imperfetta</w:t>
            </w:r>
          </w:p>
          <w:p w:rsidR="005974F7" w:rsidRPr="005974F7" w:rsidRDefault="005974F7" w:rsidP="00E86184">
            <w:pPr>
              <w:pStyle w:val="Paragrafoelenco"/>
              <w:numPr>
                <w:ilvl w:val="0"/>
                <w:numId w:val="12"/>
              </w:numPr>
              <w:spacing w:before="120"/>
            </w:pPr>
            <w:r w:rsidRPr="005974F7">
              <w:t>Le persone giuridiche e gli enti di fatto</w:t>
            </w:r>
          </w:p>
          <w:p w:rsidR="005974F7" w:rsidRPr="005974F7" w:rsidRDefault="005974F7" w:rsidP="00E86184">
            <w:pPr>
              <w:pStyle w:val="Paragrafoelenco"/>
              <w:numPr>
                <w:ilvl w:val="0"/>
                <w:numId w:val="12"/>
              </w:numPr>
              <w:spacing w:before="120"/>
            </w:pPr>
            <w:r w:rsidRPr="005974F7">
              <w:t>Rapporto giuridico: situazioni giuridiche attive e passive</w:t>
            </w:r>
          </w:p>
          <w:p w:rsidR="005974F7" w:rsidRPr="005974F7" w:rsidRDefault="005974F7" w:rsidP="00E86184">
            <w:pPr>
              <w:pStyle w:val="Paragrafoelenco"/>
              <w:numPr>
                <w:ilvl w:val="0"/>
                <w:numId w:val="12"/>
              </w:numPr>
              <w:spacing w:before="120"/>
            </w:pPr>
            <w:r w:rsidRPr="005974F7">
              <w:t>Il contratto: definizione</w:t>
            </w:r>
          </w:p>
        </w:tc>
      </w:tr>
    </w:tbl>
    <w:p w:rsidR="006D6BD6" w:rsidRDefault="006D6BD6" w:rsidP="006D6B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jc w:val="both"/>
        <w:rPr>
          <w:b/>
        </w:rPr>
      </w:pPr>
    </w:p>
    <w:p w:rsidR="006D6BD6" w:rsidRDefault="006D6BD6" w:rsidP="005974F7"/>
    <w:p w:rsidR="006D6BD6" w:rsidRDefault="006D6BD6" w:rsidP="006D6BD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center"/>
        <w:rPr>
          <w:b/>
        </w:rPr>
      </w:pPr>
      <w:proofErr w:type="spellStart"/>
      <w:r>
        <w:rPr>
          <w:b/>
        </w:rPr>
        <w:t>U.d.A</w:t>
      </w:r>
      <w:proofErr w:type="spellEnd"/>
      <w:r>
        <w:rPr>
          <w:b/>
        </w:rPr>
        <w:t xml:space="preserve"> INTERDISCIPLINARE: “</w:t>
      </w:r>
      <w:r>
        <w:t>LE REGOLE</w:t>
      </w:r>
      <w:r w:rsidRPr="00F752A8">
        <w:t>”</w:t>
      </w:r>
    </w:p>
    <w:p w:rsidR="006D6BD6" w:rsidRPr="00F752A8" w:rsidRDefault="006D6BD6" w:rsidP="006D6BD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rPr>
          <w:b/>
        </w:rPr>
        <w:t xml:space="preserve">Discipline coinvolte: </w:t>
      </w:r>
      <w:r w:rsidRPr="00F752A8">
        <w:t>diritto- storia- italiano- inglese- matematica</w:t>
      </w:r>
    </w:p>
    <w:p w:rsidR="00B96405" w:rsidRPr="005974F7" w:rsidRDefault="00B96405" w:rsidP="00B96405">
      <w:pPr>
        <w:ind w:firstLine="708"/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1"/>
        <w:gridCol w:w="3402"/>
        <w:gridCol w:w="3402"/>
      </w:tblGrid>
      <w:tr w:rsidR="00B96405" w:rsidRPr="005974F7" w:rsidTr="00E86184">
        <w:trPr>
          <w:cantSplit/>
          <w:trHeight w:val="1455"/>
        </w:trPr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5" w:rsidRPr="005974F7" w:rsidRDefault="00B96405" w:rsidP="00E86184">
            <w:pPr>
              <w:spacing w:before="120"/>
              <w:jc w:val="center"/>
              <w:rPr>
                <w:caps/>
              </w:rPr>
            </w:pPr>
            <w:r w:rsidRPr="005974F7">
              <w:rPr>
                <w:caps/>
              </w:rPr>
              <w:t>COMPETENZE</w:t>
            </w:r>
          </w:p>
          <w:p w:rsidR="00B96405" w:rsidRPr="00B96405" w:rsidRDefault="00B96405" w:rsidP="00B96405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0" w:color="00000A"/>
              </w:pBdr>
              <w:jc w:val="both"/>
              <w:rPr>
                <w:b/>
              </w:rPr>
            </w:pPr>
            <w:r>
              <w:rPr>
                <w:b/>
              </w:rPr>
              <w:t xml:space="preserve">Competenze: </w:t>
            </w:r>
            <w:r w:rsidRPr="00F752A8">
              <w:t xml:space="preserve">riconoscere l’importanza </w:t>
            </w:r>
            <w:r>
              <w:t>delle regole declinate nei diversi contesti. Collocare l’esperienza personale in un sistema di regole fondato sul reciproco riconoscimento dei diritti garantiti dalla “Carta Costituzionale” e dalla “Convenzione Universale dei Diritti dell’Uomo</w:t>
            </w:r>
          </w:p>
          <w:p w:rsidR="00B96405" w:rsidRPr="008C1CF3" w:rsidRDefault="00B96405" w:rsidP="00E86184"/>
        </w:tc>
      </w:tr>
      <w:tr w:rsidR="00B96405" w:rsidRPr="005974F7" w:rsidTr="00E86184">
        <w:trPr>
          <w:cantSplit/>
          <w:trHeight w:val="419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05" w:rsidRPr="005974F7" w:rsidRDefault="00B96405" w:rsidP="00E86184">
            <w:pPr>
              <w:jc w:val="center"/>
              <w:rPr>
                <w:caps/>
              </w:rPr>
            </w:pPr>
            <w:r w:rsidRPr="005974F7">
              <w:rPr>
                <w:caps/>
              </w:rPr>
              <w:t>abilità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05" w:rsidRPr="005974F7" w:rsidRDefault="00B96405" w:rsidP="00E86184">
            <w:pPr>
              <w:jc w:val="center"/>
              <w:rPr>
                <w:caps/>
              </w:rPr>
            </w:pPr>
            <w:r w:rsidRPr="005974F7">
              <w:rPr>
                <w:caps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05" w:rsidRPr="005974F7" w:rsidRDefault="00B96405" w:rsidP="00E86184">
            <w:pPr>
              <w:jc w:val="center"/>
              <w:rPr>
                <w:caps/>
              </w:rPr>
            </w:pPr>
            <w:r w:rsidRPr="005974F7">
              <w:rPr>
                <w:caps/>
              </w:rPr>
              <w:t>CONTENUTI</w:t>
            </w:r>
          </w:p>
        </w:tc>
      </w:tr>
      <w:tr w:rsidR="00B96405" w:rsidRPr="005974F7" w:rsidTr="00E86184">
        <w:trPr>
          <w:cantSplit/>
          <w:trHeight w:val="3372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05" w:rsidRPr="005974F7" w:rsidRDefault="00B96405" w:rsidP="00B96405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/>
            </w:pPr>
            <w:r w:rsidRPr="005974F7">
              <w:lastRenderedPageBreak/>
              <w:t xml:space="preserve">Saper </w:t>
            </w:r>
            <w:r>
              <w:t>distinguere le diverse tipologie di regole</w:t>
            </w:r>
          </w:p>
          <w:p w:rsidR="00B96405" w:rsidRPr="005974F7" w:rsidRDefault="00B96405" w:rsidP="00E86184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/>
            </w:pPr>
            <w:r>
              <w:t>Saper assumere un comportamento adeguato in ogni contesto sociale</w:t>
            </w:r>
          </w:p>
          <w:p w:rsidR="00B96405" w:rsidRPr="005974F7" w:rsidRDefault="00B96405" w:rsidP="00E86184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/>
            </w:pPr>
            <w:r w:rsidRPr="005974F7">
              <w:t>Saper comprendere l</w:t>
            </w:r>
            <w:r>
              <w:t>a valenza delle regole all’interno di una convivenza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05" w:rsidRPr="005974F7" w:rsidRDefault="00B96405" w:rsidP="00E86184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/>
            </w:pPr>
            <w:r w:rsidRPr="005974F7">
              <w:t>Conoscere il significato</w:t>
            </w:r>
            <w:r>
              <w:t xml:space="preserve"> di regola</w:t>
            </w:r>
          </w:p>
          <w:p w:rsidR="00B96405" w:rsidRPr="005974F7" w:rsidRDefault="00B96405" w:rsidP="00B96405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/>
            </w:pPr>
            <w:r>
              <w:t xml:space="preserve">Conoscere le </w:t>
            </w:r>
            <w:r w:rsidR="006A2D64">
              <w:t xml:space="preserve">possibili </w:t>
            </w:r>
            <w:r>
              <w:t xml:space="preserve">conseguenze negative della violazione di una regola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05" w:rsidRDefault="006A2D64" w:rsidP="006A2D64">
            <w:pPr>
              <w:pStyle w:val="Paragrafoelenco"/>
              <w:numPr>
                <w:ilvl w:val="0"/>
                <w:numId w:val="25"/>
              </w:numPr>
              <w:spacing w:before="120"/>
            </w:pPr>
            <w:r>
              <w:t>Regolamento d’istituto</w:t>
            </w:r>
          </w:p>
          <w:p w:rsidR="006A2D64" w:rsidRDefault="006A2D64" w:rsidP="006A2D64">
            <w:pPr>
              <w:pStyle w:val="Paragrafoelenco"/>
              <w:numPr>
                <w:ilvl w:val="0"/>
                <w:numId w:val="25"/>
              </w:numPr>
              <w:spacing w:before="120"/>
            </w:pPr>
            <w:r>
              <w:t>Norme di buon comportamento</w:t>
            </w:r>
          </w:p>
          <w:p w:rsidR="006A2D64" w:rsidRDefault="006A2D64" w:rsidP="006A2D64">
            <w:pPr>
              <w:pStyle w:val="Paragrafoelenco"/>
              <w:numPr>
                <w:ilvl w:val="0"/>
                <w:numId w:val="25"/>
              </w:numPr>
              <w:spacing w:before="120"/>
            </w:pPr>
            <w:r>
              <w:t>Norme sportive</w:t>
            </w:r>
          </w:p>
          <w:p w:rsidR="006A2D64" w:rsidRDefault="006A2D64" w:rsidP="006A2D64">
            <w:pPr>
              <w:pStyle w:val="Paragrafoelenco"/>
              <w:numPr>
                <w:ilvl w:val="0"/>
                <w:numId w:val="25"/>
              </w:numPr>
              <w:spacing w:before="120"/>
            </w:pPr>
            <w:r>
              <w:t>Norme religiose</w:t>
            </w:r>
          </w:p>
          <w:p w:rsidR="00B96405" w:rsidRPr="005974F7" w:rsidRDefault="006A2D64" w:rsidP="006A2D64">
            <w:pPr>
              <w:pStyle w:val="Paragrafoelenco"/>
              <w:numPr>
                <w:ilvl w:val="0"/>
                <w:numId w:val="25"/>
              </w:numPr>
              <w:spacing w:before="120"/>
            </w:pPr>
            <w:r>
              <w:t>Norme giuridiche</w:t>
            </w:r>
          </w:p>
          <w:p w:rsidR="00B96405" w:rsidRPr="005974F7" w:rsidRDefault="00B96405" w:rsidP="00B96405">
            <w:pPr>
              <w:pStyle w:val="Paragrafoelenco"/>
              <w:numPr>
                <w:ilvl w:val="0"/>
                <w:numId w:val="12"/>
              </w:numPr>
              <w:spacing w:before="120"/>
            </w:pPr>
            <w:r w:rsidRPr="005974F7">
              <w:t>La sanzione: tipolog</w:t>
            </w:r>
            <w:r w:rsidR="006A2D64">
              <w:t>ie e funzioni</w:t>
            </w:r>
          </w:p>
        </w:tc>
      </w:tr>
    </w:tbl>
    <w:p w:rsidR="006D6BD6" w:rsidRDefault="006D6BD6" w:rsidP="005974F7"/>
    <w:p w:rsidR="006D6BD6" w:rsidRPr="005974F7" w:rsidRDefault="006D6BD6" w:rsidP="005974F7"/>
    <w:p w:rsidR="005974F7" w:rsidRPr="005974F7" w:rsidRDefault="000F1CCA" w:rsidP="000F1CCA">
      <w:pPr>
        <w:jc w:val="center"/>
        <w:rPr>
          <w:b/>
          <w:bCs/>
        </w:rPr>
      </w:pPr>
      <w:r>
        <w:rPr>
          <w:b/>
          <w:bCs/>
        </w:rPr>
        <w:t>PENTAMESTRE</w:t>
      </w:r>
    </w:p>
    <w:p w:rsidR="005974F7" w:rsidRPr="005974F7" w:rsidRDefault="005974F7" w:rsidP="005974F7">
      <w:pPr>
        <w:rPr>
          <w:b/>
          <w:bCs/>
          <w:iCs/>
        </w:rPr>
      </w:pPr>
      <w:r w:rsidRPr="005974F7">
        <w:rPr>
          <w:bCs/>
          <w:iCs/>
        </w:rPr>
        <w:t xml:space="preserve">UNITA’ </w:t>
      </w:r>
      <w:proofErr w:type="spellStart"/>
      <w:r w:rsidRPr="005974F7">
        <w:rPr>
          <w:bCs/>
          <w:iCs/>
        </w:rPr>
        <w:t>DI</w:t>
      </w:r>
      <w:proofErr w:type="spellEnd"/>
      <w:r w:rsidRPr="005974F7">
        <w:rPr>
          <w:bCs/>
          <w:iCs/>
        </w:rPr>
        <w:t xml:space="preserve"> APPRENDIMENTO:</w:t>
      </w:r>
      <w:r w:rsidR="008C1CF3">
        <w:rPr>
          <w:bCs/>
          <w:iCs/>
        </w:rPr>
        <w:t xml:space="preserve"> </w:t>
      </w:r>
      <w:r w:rsidRPr="005974F7">
        <w:rPr>
          <w:b/>
          <w:bCs/>
          <w:iCs/>
        </w:rPr>
        <w:t>LO STATO e I SUOI ELEMENTI COSTITUTIVI. COSTITUZIONE, DIRITTI E DOVERI</w:t>
      </w:r>
    </w:p>
    <w:p w:rsidR="005974F7" w:rsidRPr="005974F7" w:rsidRDefault="000F1CCA" w:rsidP="005974F7">
      <w:r>
        <w:t>PERIODO:  gennaio/febbraio</w:t>
      </w:r>
      <w:r w:rsidR="005974F7" w:rsidRPr="005974F7">
        <w:t xml:space="preserve">                                       </w:t>
      </w:r>
    </w:p>
    <w:p w:rsidR="005974F7" w:rsidRPr="005974F7" w:rsidRDefault="005974F7" w:rsidP="008C1CF3"/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1"/>
        <w:gridCol w:w="3402"/>
        <w:gridCol w:w="3402"/>
      </w:tblGrid>
      <w:tr w:rsidR="005974F7" w:rsidRPr="005974F7" w:rsidTr="005974F7">
        <w:trPr>
          <w:cantSplit/>
          <w:trHeight w:val="1400"/>
        </w:trPr>
        <w:tc>
          <w:tcPr>
            <w:tcW w:w="10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7" w:rsidRPr="005974F7" w:rsidRDefault="005974F7">
            <w:pPr>
              <w:spacing w:before="120"/>
              <w:jc w:val="center"/>
              <w:rPr>
                <w:caps/>
              </w:rPr>
            </w:pPr>
            <w:r w:rsidRPr="005974F7">
              <w:rPr>
                <w:caps/>
              </w:rPr>
              <w:t>COMPETENZE</w:t>
            </w:r>
          </w:p>
          <w:p w:rsidR="005974F7" w:rsidRPr="005974F7" w:rsidRDefault="005974F7">
            <w:r w:rsidRPr="005974F7">
              <w:rPr>
                <w:caps/>
              </w:rPr>
              <w:t>C</w:t>
            </w:r>
            <w:r w:rsidRPr="005974F7">
              <w:t>omprendere come e quando un’organizzazione sociale e politica si trasforma originando differenti forme di Stato e di Governo</w:t>
            </w:r>
          </w:p>
          <w:p w:rsidR="005974F7" w:rsidRPr="005974F7" w:rsidRDefault="005974F7">
            <w:r w:rsidRPr="005974F7">
              <w:t>Saper individuare, analizzare e distinguere gli elementi costitutivi dello Stato</w:t>
            </w:r>
          </w:p>
          <w:p w:rsidR="005974F7" w:rsidRPr="005974F7" w:rsidRDefault="005974F7">
            <w:r w:rsidRPr="005974F7">
              <w:t>Saper comparare i caratteri dello Statuto Albertino da quelli della Costituzione</w:t>
            </w:r>
          </w:p>
          <w:p w:rsidR="005974F7" w:rsidRPr="005974F7" w:rsidRDefault="005974F7">
            <w:r w:rsidRPr="005974F7">
              <w:t>Diventare un cittadino informato e responsabile, consapevole dei propri e altrui diritti</w:t>
            </w:r>
          </w:p>
          <w:p w:rsidR="005974F7" w:rsidRPr="008C1CF3" w:rsidRDefault="005974F7">
            <w:r w:rsidRPr="005974F7">
              <w:t>Saper individuare e analizzare nel testo costituzionale i principi fondamentali</w:t>
            </w:r>
          </w:p>
        </w:tc>
      </w:tr>
      <w:tr w:rsidR="005974F7" w:rsidRPr="005974F7" w:rsidTr="005974F7">
        <w:trPr>
          <w:cantSplit/>
          <w:trHeight w:val="41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F7" w:rsidRPr="005974F7" w:rsidRDefault="005974F7">
            <w:pPr>
              <w:jc w:val="center"/>
              <w:rPr>
                <w:caps/>
              </w:rPr>
            </w:pPr>
            <w:r w:rsidRPr="005974F7">
              <w:rPr>
                <w:caps/>
              </w:rPr>
              <w:t>abilità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F7" w:rsidRPr="005974F7" w:rsidRDefault="005974F7">
            <w:pPr>
              <w:jc w:val="center"/>
              <w:rPr>
                <w:caps/>
              </w:rPr>
            </w:pPr>
            <w:r w:rsidRPr="005974F7">
              <w:rPr>
                <w:caps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F7" w:rsidRPr="005974F7" w:rsidRDefault="005974F7">
            <w:pPr>
              <w:jc w:val="center"/>
              <w:rPr>
                <w:caps/>
              </w:rPr>
            </w:pPr>
            <w:r w:rsidRPr="005974F7">
              <w:rPr>
                <w:caps/>
              </w:rPr>
              <w:t>CONTENUTI</w:t>
            </w:r>
          </w:p>
        </w:tc>
      </w:tr>
      <w:tr w:rsidR="005974F7" w:rsidRPr="005974F7" w:rsidTr="005974F7">
        <w:trPr>
          <w:cantSplit/>
          <w:trHeight w:val="2925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F7" w:rsidRPr="005974F7" w:rsidRDefault="005974F7" w:rsidP="00E86184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/>
            </w:pPr>
            <w:r w:rsidRPr="005974F7">
              <w:t>Saper individuare le caratteristiche fondamentali di uno Stato</w:t>
            </w:r>
          </w:p>
          <w:p w:rsidR="005974F7" w:rsidRPr="005974F7" w:rsidRDefault="005974F7" w:rsidP="00E86184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/>
            </w:pPr>
            <w:r w:rsidRPr="005974F7">
              <w:t>Saper distinguere le differenti tipologie di Stato che si sono succedute nella storia</w:t>
            </w:r>
          </w:p>
          <w:p w:rsidR="005974F7" w:rsidRPr="005974F7" w:rsidRDefault="005974F7" w:rsidP="00E86184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/>
            </w:pPr>
            <w:r w:rsidRPr="005974F7">
              <w:t>Saper distinguere e confrontare tra loro le forme di Governo nello Stato democratico</w:t>
            </w:r>
          </w:p>
          <w:p w:rsidR="005974F7" w:rsidRPr="005974F7" w:rsidRDefault="005974F7" w:rsidP="00E86184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/>
            </w:pPr>
            <w:r w:rsidRPr="005974F7">
              <w:t>Saper comparare lo Statuto Albertino e la Costituzione italiana</w:t>
            </w:r>
          </w:p>
          <w:p w:rsidR="005974F7" w:rsidRPr="005974F7" w:rsidRDefault="005974F7" w:rsidP="00E86184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/>
            </w:pPr>
            <w:r w:rsidRPr="005974F7">
              <w:t>Saper individuare la struttura e i contenuti della Costituzione italiana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F7" w:rsidRPr="005974F7" w:rsidRDefault="005974F7" w:rsidP="00E86184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/>
            </w:pPr>
            <w:r w:rsidRPr="005974F7">
              <w:t>Conoscere il significato del termine Stato e i suoi elementi fondamentali</w:t>
            </w:r>
          </w:p>
          <w:p w:rsidR="005974F7" w:rsidRPr="005974F7" w:rsidRDefault="005974F7" w:rsidP="00E86184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/>
            </w:pPr>
            <w:r w:rsidRPr="005974F7">
              <w:t>Conoscere come lo Stato si è evoluto nella storia</w:t>
            </w:r>
          </w:p>
          <w:p w:rsidR="005974F7" w:rsidRPr="005974F7" w:rsidRDefault="005974F7" w:rsidP="00E86184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/>
            </w:pPr>
            <w:r w:rsidRPr="005974F7">
              <w:t>Conoscere i diversi caratteri dello Statuto Albertino e della Costituzione italiana</w:t>
            </w:r>
          </w:p>
          <w:p w:rsidR="005974F7" w:rsidRPr="005974F7" w:rsidRDefault="005974F7" w:rsidP="00E86184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/>
            </w:pPr>
            <w:r w:rsidRPr="005974F7">
              <w:t>Conoscere la struttura della Costituzione italiana</w:t>
            </w:r>
          </w:p>
          <w:p w:rsidR="005974F7" w:rsidRPr="005974F7" w:rsidRDefault="005974F7" w:rsidP="00E86184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/>
            </w:pPr>
            <w:r w:rsidRPr="005974F7">
              <w:t>Conoscere i più importanti diritti e doveri riconosciuti dalla Costituzione italiana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F7" w:rsidRPr="005974F7" w:rsidRDefault="005974F7" w:rsidP="00E86184">
            <w:pPr>
              <w:pStyle w:val="Paragrafoelenco"/>
              <w:numPr>
                <w:ilvl w:val="0"/>
                <w:numId w:val="15"/>
              </w:numPr>
              <w:spacing w:before="120"/>
            </w:pPr>
            <w:r w:rsidRPr="005974F7">
              <w:t>Lo Stato e suoi elementi costitutivi</w:t>
            </w:r>
          </w:p>
          <w:p w:rsidR="005974F7" w:rsidRPr="005974F7" w:rsidRDefault="005974F7" w:rsidP="00E86184">
            <w:pPr>
              <w:pStyle w:val="Paragrafoelenco"/>
              <w:numPr>
                <w:ilvl w:val="0"/>
                <w:numId w:val="15"/>
              </w:numPr>
              <w:spacing w:before="120"/>
            </w:pPr>
            <w:r w:rsidRPr="005974F7">
              <w:t>Dallo Stato assoluto allo Stato democratico</w:t>
            </w:r>
          </w:p>
          <w:p w:rsidR="005974F7" w:rsidRPr="005974F7" w:rsidRDefault="005974F7" w:rsidP="00E86184">
            <w:pPr>
              <w:pStyle w:val="Paragrafoelenco"/>
              <w:numPr>
                <w:ilvl w:val="0"/>
                <w:numId w:val="15"/>
              </w:numPr>
              <w:spacing w:before="120"/>
            </w:pPr>
            <w:r w:rsidRPr="005974F7">
              <w:t>Le forme di governo nello Stato democratico</w:t>
            </w:r>
          </w:p>
          <w:p w:rsidR="005974F7" w:rsidRPr="005974F7" w:rsidRDefault="005974F7" w:rsidP="00E86184">
            <w:pPr>
              <w:pStyle w:val="Paragrafoelenco"/>
              <w:numPr>
                <w:ilvl w:val="0"/>
                <w:numId w:val="15"/>
              </w:numPr>
              <w:spacing w:before="120"/>
            </w:pPr>
            <w:r w:rsidRPr="005974F7">
              <w:t>Statuto Albertino e Costituzione</w:t>
            </w:r>
          </w:p>
          <w:p w:rsidR="005974F7" w:rsidRPr="005974F7" w:rsidRDefault="005974F7" w:rsidP="00E86184">
            <w:pPr>
              <w:pStyle w:val="Paragrafoelenco"/>
              <w:numPr>
                <w:ilvl w:val="0"/>
                <w:numId w:val="15"/>
              </w:numPr>
              <w:spacing w:before="120"/>
            </w:pPr>
            <w:r w:rsidRPr="005974F7">
              <w:t>Struttura della Costituzione italiana</w:t>
            </w:r>
          </w:p>
        </w:tc>
      </w:tr>
    </w:tbl>
    <w:p w:rsidR="008C1CF3" w:rsidRDefault="008C1CF3" w:rsidP="005974F7">
      <w:pPr>
        <w:rPr>
          <w:bCs/>
          <w:iCs/>
        </w:rPr>
      </w:pPr>
    </w:p>
    <w:p w:rsidR="008C1CF3" w:rsidRDefault="008C1CF3" w:rsidP="005974F7">
      <w:pPr>
        <w:rPr>
          <w:bCs/>
          <w:iCs/>
        </w:rPr>
      </w:pPr>
    </w:p>
    <w:p w:rsidR="004A16A9" w:rsidRDefault="004A16A9" w:rsidP="005974F7">
      <w:pPr>
        <w:rPr>
          <w:bCs/>
          <w:iCs/>
        </w:rPr>
      </w:pPr>
    </w:p>
    <w:p w:rsidR="004A16A9" w:rsidRDefault="004A16A9" w:rsidP="005974F7">
      <w:pPr>
        <w:rPr>
          <w:bCs/>
          <w:iCs/>
        </w:rPr>
      </w:pPr>
    </w:p>
    <w:p w:rsidR="004A16A9" w:rsidRDefault="004A16A9" w:rsidP="005974F7">
      <w:pPr>
        <w:rPr>
          <w:bCs/>
          <w:iCs/>
        </w:rPr>
      </w:pPr>
    </w:p>
    <w:p w:rsidR="004A16A9" w:rsidRDefault="004A16A9" w:rsidP="005974F7">
      <w:pPr>
        <w:rPr>
          <w:bCs/>
          <w:iCs/>
        </w:rPr>
      </w:pPr>
    </w:p>
    <w:p w:rsidR="004A16A9" w:rsidRDefault="004A16A9" w:rsidP="005974F7">
      <w:pPr>
        <w:rPr>
          <w:bCs/>
          <w:iCs/>
        </w:rPr>
      </w:pPr>
    </w:p>
    <w:p w:rsidR="004A16A9" w:rsidRDefault="004A16A9" w:rsidP="005974F7">
      <w:pPr>
        <w:rPr>
          <w:bCs/>
          <w:iCs/>
        </w:rPr>
      </w:pPr>
    </w:p>
    <w:p w:rsidR="004A16A9" w:rsidRDefault="004A16A9" w:rsidP="005974F7">
      <w:pPr>
        <w:rPr>
          <w:bCs/>
          <w:iCs/>
        </w:rPr>
      </w:pPr>
    </w:p>
    <w:p w:rsidR="004A16A9" w:rsidRDefault="004A16A9" w:rsidP="005974F7">
      <w:pPr>
        <w:rPr>
          <w:bCs/>
          <w:iCs/>
        </w:rPr>
      </w:pPr>
    </w:p>
    <w:p w:rsidR="005974F7" w:rsidRPr="005974F7" w:rsidRDefault="005974F7" w:rsidP="005974F7">
      <w:r w:rsidRPr="005974F7">
        <w:rPr>
          <w:bCs/>
          <w:iCs/>
        </w:rPr>
        <w:lastRenderedPageBreak/>
        <w:t xml:space="preserve">UNITA’ </w:t>
      </w:r>
      <w:proofErr w:type="spellStart"/>
      <w:r w:rsidRPr="005974F7">
        <w:rPr>
          <w:bCs/>
          <w:iCs/>
        </w:rPr>
        <w:t>DI</w:t>
      </w:r>
      <w:proofErr w:type="spellEnd"/>
      <w:r w:rsidRPr="005974F7">
        <w:rPr>
          <w:bCs/>
          <w:iCs/>
        </w:rPr>
        <w:t xml:space="preserve"> APPRENDIMENTO: </w:t>
      </w:r>
      <w:r w:rsidRPr="005974F7">
        <w:rPr>
          <w:b/>
          <w:bCs/>
          <w:iCs/>
        </w:rPr>
        <w:t>INTRODUZIONE ALL’ECONOMIA</w:t>
      </w:r>
    </w:p>
    <w:p w:rsidR="005974F7" w:rsidRPr="005974F7" w:rsidRDefault="000F1CCA" w:rsidP="005974F7">
      <w:r>
        <w:t>PERIODO:  marzo/aprile</w:t>
      </w:r>
      <w:r w:rsidR="005974F7" w:rsidRPr="005974F7">
        <w:t xml:space="preserve">                                 </w:t>
      </w:r>
    </w:p>
    <w:p w:rsidR="005974F7" w:rsidRPr="005974F7" w:rsidRDefault="005974F7" w:rsidP="005974F7">
      <w:pPr>
        <w:ind w:firstLine="708"/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1"/>
        <w:gridCol w:w="3402"/>
        <w:gridCol w:w="3402"/>
      </w:tblGrid>
      <w:tr w:rsidR="005974F7" w:rsidRPr="005974F7" w:rsidTr="005974F7">
        <w:trPr>
          <w:cantSplit/>
          <w:trHeight w:val="1085"/>
        </w:trPr>
        <w:tc>
          <w:tcPr>
            <w:tcW w:w="10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7" w:rsidRPr="005974F7" w:rsidRDefault="005974F7">
            <w:pPr>
              <w:spacing w:before="120"/>
              <w:jc w:val="center"/>
              <w:rPr>
                <w:caps/>
              </w:rPr>
            </w:pPr>
            <w:r w:rsidRPr="005974F7">
              <w:rPr>
                <w:caps/>
              </w:rPr>
              <w:t>COMPETENZE</w:t>
            </w:r>
          </w:p>
          <w:p w:rsidR="005974F7" w:rsidRPr="005974F7" w:rsidRDefault="005974F7">
            <w:r w:rsidRPr="005974F7">
              <w:rPr>
                <w:caps/>
              </w:rPr>
              <w:t>C</w:t>
            </w:r>
            <w:r w:rsidRPr="005974F7">
              <w:t>omprendere che i bisogni vengono soddisfatti attraverso l’utilizzo di beni/servizi</w:t>
            </w:r>
          </w:p>
          <w:p w:rsidR="005974F7" w:rsidRPr="005974F7" w:rsidRDefault="005974F7">
            <w:r w:rsidRPr="005974F7">
              <w:t>Comprendere l’importanza di conservare i “beni liberi” per le generazioni future</w:t>
            </w:r>
          </w:p>
          <w:p w:rsidR="005974F7" w:rsidRPr="008C1CF3" w:rsidRDefault="005974F7">
            <w:r w:rsidRPr="005974F7">
              <w:t>Comprendere e saper interpretare gli strumenti, grafici e tabelle economiche</w:t>
            </w:r>
          </w:p>
        </w:tc>
      </w:tr>
      <w:tr w:rsidR="005974F7" w:rsidRPr="005974F7" w:rsidTr="005974F7">
        <w:trPr>
          <w:cantSplit/>
          <w:trHeight w:val="41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F7" w:rsidRPr="005974F7" w:rsidRDefault="005974F7">
            <w:pPr>
              <w:jc w:val="center"/>
              <w:rPr>
                <w:caps/>
              </w:rPr>
            </w:pPr>
            <w:r w:rsidRPr="005974F7">
              <w:rPr>
                <w:caps/>
              </w:rPr>
              <w:t>abilità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F7" w:rsidRPr="005974F7" w:rsidRDefault="005974F7">
            <w:pPr>
              <w:jc w:val="center"/>
              <w:rPr>
                <w:caps/>
              </w:rPr>
            </w:pPr>
            <w:r w:rsidRPr="005974F7">
              <w:rPr>
                <w:caps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F7" w:rsidRPr="005974F7" w:rsidRDefault="005974F7">
            <w:pPr>
              <w:jc w:val="center"/>
              <w:rPr>
                <w:caps/>
              </w:rPr>
            </w:pPr>
            <w:r w:rsidRPr="005974F7">
              <w:rPr>
                <w:caps/>
              </w:rPr>
              <w:t>CONTENUTI</w:t>
            </w:r>
          </w:p>
        </w:tc>
      </w:tr>
      <w:tr w:rsidR="005974F7" w:rsidRPr="005974F7" w:rsidTr="005974F7">
        <w:trPr>
          <w:cantSplit/>
          <w:trHeight w:val="241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F7" w:rsidRPr="005974F7" w:rsidRDefault="005974F7" w:rsidP="00E86184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</w:pPr>
            <w:r w:rsidRPr="005974F7">
              <w:t>Saper distinguere i beni economici da quelli non economici</w:t>
            </w:r>
          </w:p>
          <w:p w:rsidR="005974F7" w:rsidRPr="005974F7" w:rsidRDefault="005974F7" w:rsidP="00E86184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</w:pPr>
            <w:r w:rsidRPr="005974F7">
              <w:t>Sapere le caratteristiche e come si classificano i bisogni</w:t>
            </w:r>
          </w:p>
          <w:p w:rsidR="005974F7" w:rsidRPr="005974F7" w:rsidRDefault="005974F7" w:rsidP="00E86184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</w:pPr>
            <w:r w:rsidRPr="005974F7">
              <w:t>Saper ricercare materiali e utilizzare le risorse online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F7" w:rsidRPr="005974F7" w:rsidRDefault="005974F7" w:rsidP="00E86184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/>
            </w:pPr>
            <w:r w:rsidRPr="005974F7">
              <w:t>Conoscere il significato dei termini bisogno, bene e servizio</w:t>
            </w:r>
          </w:p>
          <w:p w:rsidR="005974F7" w:rsidRPr="005974F7" w:rsidRDefault="005974F7" w:rsidP="00E86184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/>
            </w:pPr>
            <w:r w:rsidRPr="005974F7">
              <w:t>Conoscere gli strumenti e i metodi usati dall’economista</w:t>
            </w:r>
          </w:p>
          <w:p w:rsidR="005974F7" w:rsidRPr="005974F7" w:rsidRDefault="005974F7" w:rsidP="00E86184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/>
            </w:pPr>
            <w:r w:rsidRPr="005974F7">
              <w:t>Conoscere l’importanza delle tabelle e grafici per poter interpretare i fenomeni economici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7" w:rsidRPr="005974F7" w:rsidRDefault="005974F7" w:rsidP="00E86184">
            <w:pPr>
              <w:pStyle w:val="Paragrafoelenco"/>
              <w:numPr>
                <w:ilvl w:val="0"/>
                <w:numId w:val="18"/>
              </w:numPr>
              <w:spacing w:before="120"/>
            </w:pPr>
            <w:r w:rsidRPr="005974F7">
              <w:t>Definizione del termine “economia”</w:t>
            </w:r>
          </w:p>
          <w:p w:rsidR="005974F7" w:rsidRPr="005974F7" w:rsidRDefault="005974F7" w:rsidP="00E86184">
            <w:pPr>
              <w:pStyle w:val="Paragrafoelenco"/>
              <w:numPr>
                <w:ilvl w:val="0"/>
                <w:numId w:val="18"/>
              </w:numPr>
              <w:spacing w:before="120"/>
            </w:pPr>
            <w:r w:rsidRPr="005974F7">
              <w:t>Bisogni: caratteristiche e classificazione</w:t>
            </w:r>
          </w:p>
          <w:p w:rsidR="005974F7" w:rsidRPr="005974F7" w:rsidRDefault="005974F7" w:rsidP="00E86184">
            <w:pPr>
              <w:pStyle w:val="Paragrafoelenco"/>
              <w:numPr>
                <w:ilvl w:val="0"/>
                <w:numId w:val="18"/>
              </w:numPr>
              <w:spacing w:before="120"/>
            </w:pPr>
            <w:r w:rsidRPr="005974F7">
              <w:t>Beni e servizi. Beni liberi ed economici</w:t>
            </w:r>
          </w:p>
          <w:p w:rsidR="005974F7" w:rsidRPr="005974F7" w:rsidRDefault="005974F7" w:rsidP="00E86184">
            <w:pPr>
              <w:pStyle w:val="Paragrafoelenco"/>
              <w:numPr>
                <w:ilvl w:val="0"/>
                <w:numId w:val="18"/>
              </w:numPr>
              <w:spacing w:before="120"/>
            </w:pPr>
            <w:r w:rsidRPr="005974F7">
              <w:t>Metodi e strumenti dell’economista</w:t>
            </w:r>
          </w:p>
          <w:p w:rsidR="005974F7" w:rsidRPr="005974F7" w:rsidRDefault="005974F7">
            <w:pPr>
              <w:pStyle w:val="Paragrafoelenco"/>
              <w:spacing w:before="120"/>
            </w:pPr>
          </w:p>
        </w:tc>
      </w:tr>
    </w:tbl>
    <w:p w:rsidR="005974F7" w:rsidRPr="005974F7" w:rsidRDefault="005974F7" w:rsidP="005974F7">
      <w:pPr>
        <w:rPr>
          <w:b/>
          <w:bCs/>
        </w:rPr>
      </w:pPr>
    </w:p>
    <w:p w:rsidR="005974F7" w:rsidRPr="005974F7" w:rsidRDefault="005974F7" w:rsidP="005974F7"/>
    <w:p w:rsidR="005974F7" w:rsidRPr="005974F7" w:rsidRDefault="005974F7" w:rsidP="005974F7">
      <w:pPr>
        <w:rPr>
          <w:bCs/>
          <w:iCs/>
        </w:rPr>
      </w:pPr>
      <w:r w:rsidRPr="005974F7">
        <w:rPr>
          <w:bCs/>
          <w:iCs/>
        </w:rPr>
        <w:t xml:space="preserve">UNITA’ </w:t>
      </w:r>
      <w:proofErr w:type="spellStart"/>
      <w:r w:rsidRPr="005974F7">
        <w:rPr>
          <w:bCs/>
          <w:iCs/>
        </w:rPr>
        <w:t>DI</w:t>
      </w:r>
      <w:proofErr w:type="spellEnd"/>
      <w:r w:rsidRPr="005974F7">
        <w:rPr>
          <w:bCs/>
          <w:iCs/>
        </w:rPr>
        <w:t xml:space="preserve"> APPRENDIMENTO</w:t>
      </w:r>
      <w:r w:rsidRPr="005974F7">
        <w:rPr>
          <w:b/>
          <w:bCs/>
          <w:iCs/>
        </w:rPr>
        <w:t>: I SISTEMI E I SOGGETTI ECONOMICI</w:t>
      </w:r>
    </w:p>
    <w:p w:rsidR="005974F7" w:rsidRPr="005974F7" w:rsidRDefault="005974F7" w:rsidP="005974F7">
      <w:r w:rsidRPr="005974F7">
        <w:t>PERIODO:  maggio</w:t>
      </w:r>
    </w:p>
    <w:p w:rsidR="005974F7" w:rsidRPr="005974F7" w:rsidRDefault="005974F7" w:rsidP="008C1CF3"/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1"/>
        <w:gridCol w:w="3402"/>
        <w:gridCol w:w="3402"/>
      </w:tblGrid>
      <w:tr w:rsidR="005974F7" w:rsidRPr="005974F7" w:rsidTr="006D6BD6">
        <w:trPr>
          <w:cantSplit/>
          <w:trHeight w:val="1262"/>
        </w:trPr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F7" w:rsidRPr="005974F7" w:rsidRDefault="005974F7">
            <w:pPr>
              <w:spacing w:before="120"/>
              <w:jc w:val="center"/>
              <w:rPr>
                <w:caps/>
              </w:rPr>
            </w:pPr>
            <w:r w:rsidRPr="005974F7">
              <w:rPr>
                <w:caps/>
              </w:rPr>
              <w:t>COMPETENZE</w:t>
            </w:r>
          </w:p>
          <w:p w:rsidR="005974F7" w:rsidRPr="005974F7" w:rsidRDefault="005974F7">
            <w:r w:rsidRPr="005974F7">
              <w:rPr>
                <w:caps/>
              </w:rPr>
              <w:t>C</w:t>
            </w:r>
            <w:r w:rsidRPr="005974F7">
              <w:t xml:space="preserve">omprendere la complessità e i principali problemi di un sistema economico </w:t>
            </w:r>
          </w:p>
          <w:p w:rsidR="005974F7" w:rsidRPr="005974F7" w:rsidRDefault="005974F7">
            <w:r w:rsidRPr="005974F7">
              <w:t>Approfondire l’importanza del ruolo della famiglia, delle imprese, del nostro Stato nel sistema economico</w:t>
            </w:r>
          </w:p>
          <w:p w:rsidR="005974F7" w:rsidRPr="005974F7" w:rsidRDefault="005974F7">
            <w:pPr>
              <w:rPr>
                <w:caps/>
              </w:rPr>
            </w:pPr>
            <w:r w:rsidRPr="005974F7">
              <w:t>Comprendere i rapporti economici che s’instaurano tra il nostro Stato e il resto del mondo</w:t>
            </w:r>
          </w:p>
        </w:tc>
      </w:tr>
      <w:tr w:rsidR="005974F7" w:rsidRPr="005974F7" w:rsidTr="006D6BD6">
        <w:trPr>
          <w:cantSplit/>
          <w:trHeight w:val="419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F7" w:rsidRPr="005974F7" w:rsidRDefault="005974F7">
            <w:pPr>
              <w:jc w:val="center"/>
              <w:rPr>
                <w:caps/>
              </w:rPr>
            </w:pPr>
            <w:r w:rsidRPr="005974F7">
              <w:rPr>
                <w:caps/>
              </w:rPr>
              <w:t>abilità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F7" w:rsidRPr="005974F7" w:rsidRDefault="005974F7">
            <w:pPr>
              <w:jc w:val="center"/>
              <w:rPr>
                <w:caps/>
              </w:rPr>
            </w:pPr>
            <w:r w:rsidRPr="005974F7">
              <w:rPr>
                <w:caps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F7" w:rsidRPr="005974F7" w:rsidRDefault="005974F7">
            <w:pPr>
              <w:jc w:val="center"/>
              <w:rPr>
                <w:caps/>
              </w:rPr>
            </w:pPr>
            <w:r w:rsidRPr="005974F7">
              <w:rPr>
                <w:caps/>
              </w:rPr>
              <w:t>CONTENUTI</w:t>
            </w:r>
          </w:p>
        </w:tc>
      </w:tr>
      <w:tr w:rsidR="005974F7" w:rsidRPr="005974F7" w:rsidTr="006D6BD6">
        <w:trPr>
          <w:cantSplit/>
          <w:trHeight w:val="2412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F7" w:rsidRPr="005974F7" w:rsidRDefault="005974F7" w:rsidP="00E86184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/>
            </w:pPr>
            <w:r w:rsidRPr="005974F7">
              <w:t>Saper distinguere i vantaggi/svantaggi dei diversi sistemi economici</w:t>
            </w:r>
          </w:p>
          <w:p w:rsidR="005974F7" w:rsidRPr="005974F7" w:rsidRDefault="005974F7" w:rsidP="00E86184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/>
            </w:pPr>
            <w:r w:rsidRPr="005974F7">
              <w:t>Saper comprendere gli effetti che un sistema economico determina sulla società e sull’economia di uno Stato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F7" w:rsidRPr="005974F7" w:rsidRDefault="005974F7" w:rsidP="00E86184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/>
            </w:pPr>
            <w:r w:rsidRPr="005974F7">
              <w:t>Conoscere le caratteristiche principali dei diversi tipi di sistemi economici</w:t>
            </w:r>
          </w:p>
          <w:p w:rsidR="005974F7" w:rsidRPr="005974F7" w:rsidRDefault="005974F7" w:rsidP="00E86184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/>
            </w:pPr>
            <w:r w:rsidRPr="005974F7">
              <w:t>Conoscere la nozione di sistema economico</w:t>
            </w:r>
          </w:p>
          <w:p w:rsidR="005974F7" w:rsidRPr="005974F7" w:rsidRDefault="005974F7" w:rsidP="00E86184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/>
            </w:pPr>
            <w:r w:rsidRPr="005974F7">
              <w:t>Conoscere cosa s’intende per economia circolare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7" w:rsidRPr="005974F7" w:rsidRDefault="005974F7" w:rsidP="00E86184">
            <w:pPr>
              <w:pStyle w:val="Paragrafoelenco"/>
              <w:numPr>
                <w:ilvl w:val="0"/>
                <w:numId w:val="22"/>
              </w:numPr>
              <w:spacing w:before="120"/>
            </w:pPr>
            <w:r w:rsidRPr="005974F7">
              <w:t>Le tre tipologie di sistema economico: sistema liberista, sistema socialista e sistema a economia mista</w:t>
            </w:r>
          </w:p>
          <w:p w:rsidR="005974F7" w:rsidRPr="005974F7" w:rsidRDefault="005974F7" w:rsidP="00E86184">
            <w:pPr>
              <w:pStyle w:val="Paragrafoelenco"/>
              <w:numPr>
                <w:ilvl w:val="0"/>
                <w:numId w:val="22"/>
              </w:numPr>
              <w:spacing w:before="120"/>
            </w:pPr>
            <w:r w:rsidRPr="005974F7">
              <w:t>Il sistema economico e i suoi soggetti: famiglia, impresa, Stato e resto del mondo</w:t>
            </w:r>
          </w:p>
          <w:p w:rsidR="005974F7" w:rsidRPr="005974F7" w:rsidRDefault="005974F7" w:rsidP="00E86184">
            <w:pPr>
              <w:pStyle w:val="Paragrafoelenco"/>
              <w:numPr>
                <w:ilvl w:val="0"/>
                <w:numId w:val="22"/>
              </w:numPr>
              <w:spacing w:before="120"/>
            </w:pPr>
            <w:r w:rsidRPr="005974F7">
              <w:t>Il circuito economico: flussi reali e flussi monetari</w:t>
            </w:r>
          </w:p>
          <w:p w:rsidR="005974F7" w:rsidRPr="005974F7" w:rsidRDefault="005974F7">
            <w:pPr>
              <w:pStyle w:val="Paragrafoelenco"/>
              <w:spacing w:before="120"/>
            </w:pPr>
          </w:p>
        </w:tc>
      </w:tr>
    </w:tbl>
    <w:p w:rsidR="006D6BD6" w:rsidRDefault="006D6BD6">
      <w:pPr>
        <w:rPr>
          <w:b/>
          <w:bCs/>
          <w:color w:val="FF0000"/>
        </w:rPr>
      </w:pPr>
    </w:p>
    <w:p w:rsidR="004A16A9" w:rsidRDefault="004A16A9">
      <w:pPr>
        <w:rPr>
          <w:b/>
          <w:bCs/>
          <w:color w:val="FF0000"/>
        </w:rPr>
      </w:pPr>
    </w:p>
    <w:p w:rsidR="00EC2A5C" w:rsidRDefault="004A16A9" w:rsidP="004A16A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center"/>
        <w:rPr>
          <w:bCs/>
          <w:iCs/>
        </w:rPr>
      </w:pPr>
      <w:proofErr w:type="spellStart"/>
      <w:r>
        <w:rPr>
          <w:bCs/>
          <w:iCs/>
        </w:rPr>
        <w:t>U.d.A.</w:t>
      </w:r>
      <w:proofErr w:type="spellEnd"/>
      <w:r>
        <w:rPr>
          <w:bCs/>
          <w:iCs/>
        </w:rPr>
        <w:t xml:space="preserve"> INTERDISCIPLINARE:</w:t>
      </w:r>
    </w:p>
    <w:p w:rsidR="004A16A9" w:rsidRDefault="004A16A9" w:rsidP="004A16A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center"/>
        <w:rPr>
          <w:b/>
        </w:rPr>
      </w:pPr>
      <w:r>
        <w:rPr>
          <w:bCs/>
          <w:iCs/>
        </w:rPr>
        <w:t xml:space="preserve"> </w:t>
      </w:r>
      <w:r>
        <w:rPr>
          <w:b/>
        </w:rPr>
        <w:t>“</w:t>
      </w:r>
      <w:r w:rsidR="00F253B8" w:rsidRPr="00F253B8">
        <w:t xml:space="preserve">CONOSCERE </w:t>
      </w:r>
      <w:r w:rsidRPr="00F253B8">
        <w:t>IL TERR</w:t>
      </w:r>
      <w:r>
        <w:t xml:space="preserve">ITORIO DAL PUNTO </w:t>
      </w:r>
      <w:proofErr w:type="spellStart"/>
      <w:r>
        <w:t>DI</w:t>
      </w:r>
      <w:proofErr w:type="spellEnd"/>
      <w:r>
        <w:t xml:space="preserve"> VISTA TURISTICO</w:t>
      </w:r>
      <w:r w:rsidRPr="00F752A8">
        <w:t>”</w:t>
      </w:r>
    </w:p>
    <w:p w:rsidR="004A16A9" w:rsidRPr="005974F7" w:rsidRDefault="004A16A9" w:rsidP="004A16A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rPr>
          <w:b/>
        </w:rPr>
        <w:t xml:space="preserve">Discipline coinvolte: </w:t>
      </w:r>
      <w:r w:rsidRPr="00F752A8">
        <w:t>diritto- stori</w:t>
      </w:r>
      <w:r>
        <w:t>a- italiano- ingl</w:t>
      </w:r>
      <w:r w:rsidR="006F38E5">
        <w:t>ese</w:t>
      </w:r>
    </w:p>
    <w:p w:rsidR="004A16A9" w:rsidRPr="005974F7" w:rsidRDefault="004A16A9" w:rsidP="004A16A9"/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1"/>
        <w:gridCol w:w="3402"/>
        <w:gridCol w:w="3402"/>
      </w:tblGrid>
      <w:tr w:rsidR="004A16A9" w:rsidRPr="005974F7" w:rsidTr="00E86184">
        <w:trPr>
          <w:cantSplit/>
          <w:trHeight w:val="1262"/>
        </w:trPr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A9" w:rsidRPr="005974F7" w:rsidRDefault="004A16A9" w:rsidP="00E86184">
            <w:pPr>
              <w:spacing w:before="120"/>
              <w:jc w:val="center"/>
              <w:rPr>
                <w:caps/>
              </w:rPr>
            </w:pPr>
            <w:r w:rsidRPr="005974F7">
              <w:rPr>
                <w:caps/>
              </w:rPr>
              <w:lastRenderedPageBreak/>
              <w:t>COMPETENZE</w:t>
            </w:r>
          </w:p>
          <w:p w:rsidR="004A16A9" w:rsidRDefault="004A16A9" w:rsidP="004A16A9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0" w:color="00000A"/>
              </w:pBdr>
              <w:jc w:val="both"/>
              <w:rPr>
                <w:b/>
                <w:u w:val="single"/>
              </w:rPr>
            </w:pPr>
            <w:r>
              <w:t>Comprendere l’importa</w:t>
            </w:r>
            <w:r w:rsidR="006F38E5">
              <w:t>nza della libertà di movimento,</w:t>
            </w:r>
            <w:r>
              <w:t xml:space="preserve"> di poter conoscere culture e tradizioni diverse. Conoscere i diritti connessi al territorio: residenza, domicilio e dimora, nonché richiesta di permesso di soggiorno per motivi turistici, lavorativi e di studio.</w:t>
            </w:r>
          </w:p>
          <w:p w:rsidR="004A16A9" w:rsidRDefault="004A16A9" w:rsidP="004A16A9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0" w:color="00000A"/>
              </w:pBdr>
              <w:jc w:val="both"/>
            </w:pPr>
          </w:p>
          <w:p w:rsidR="004A16A9" w:rsidRPr="005974F7" w:rsidRDefault="004A16A9" w:rsidP="00E86184">
            <w:pPr>
              <w:rPr>
                <w:caps/>
              </w:rPr>
            </w:pPr>
          </w:p>
        </w:tc>
      </w:tr>
      <w:tr w:rsidR="004A16A9" w:rsidRPr="005974F7" w:rsidTr="00E86184">
        <w:trPr>
          <w:cantSplit/>
          <w:trHeight w:val="419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A9" w:rsidRPr="005974F7" w:rsidRDefault="004A16A9" w:rsidP="00E86184">
            <w:pPr>
              <w:jc w:val="center"/>
              <w:rPr>
                <w:caps/>
              </w:rPr>
            </w:pPr>
            <w:r w:rsidRPr="005974F7">
              <w:rPr>
                <w:caps/>
              </w:rPr>
              <w:t>abilità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A9" w:rsidRPr="005974F7" w:rsidRDefault="004A16A9" w:rsidP="00E86184">
            <w:pPr>
              <w:jc w:val="center"/>
              <w:rPr>
                <w:caps/>
              </w:rPr>
            </w:pPr>
            <w:r w:rsidRPr="005974F7">
              <w:rPr>
                <w:caps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A9" w:rsidRPr="005974F7" w:rsidRDefault="004A16A9" w:rsidP="00E86184">
            <w:pPr>
              <w:jc w:val="center"/>
              <w:rPr>
                <w:caps/>
              </w:rPr>
            </w:pPr>
            <w:r w:rsidRPr="005974F7">
              <w:rPr>
                <w:caps/>
              </w:rPr>
              <w:t>CONTENUTI</w:t>
            </w:r>
          </w:p>
        </w:tc>
      </w:tr>
      <w:tr w:rsidR="004A16A9" w:rsidRPr="005974F7" w:rsidTr="00E86184">
        <w:trPr>
          <w:cantSplit/>
          <w:trHeight w:val="2412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A9" w:rsidRDefault="004A16A9" w:rsidP="00E86184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/>
            </w:pPr>
            <w:r w:rsidRPr="005974F7">
              <w:t xml:space="preserve">Saper distinguere </w:t>
            </w:r>
            <w:r>
              <w:t>la differenza tra residenza, domicilio e dimora.</w:t>
            </w:r>
          </w:p>
          <w:p w:rsidR="00171175" w:rsidRPr="005974F7" w:rsidRDefault="00171175" w:rsidP="00E86184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/>
            </w:pPr>
            <w:r>
              <w:t>Saper distinguere i permessi di soggiorno in base al motivo della richiesta</w:t>
            </w:r>
          </w:p>
          <w:p w:rsidR="004A16A9" w:rsidRPr="005974F7" w:rsidRDefault="004A16A9" w:rsidP="00E86184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/>
            </w:pPr>
            <w:r w:rsidRPr="005974F7">
              <w:t xml:space="preserve">Saper comprendere gli </w:t>
            </w:r>
            <w:r>
              <w:t xml:space="preserve">diritti </w:t>
            </w:r>
            <w:r w:rsidR="00171175">
              <w:t xml:space="preserve">offerti dalla </w:t>
            </w:r>
            <w:r>
              <w:t>cittadinanza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A9" w:rsidRPr="005974F7" w:rsidRDefault="00171175" w:rsidP="00E86184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/>
            </w:pPr>
            <w:r>
              <w:t>Conoscere i modi d’acquisto della cittadinanza.</w:t>
            </w:r>
          </w:p>
          <w:p w:rsidR="00171175" w:rsidRPr="005974F7" w:rsidRDefault="00171175" w:rsidP="00171175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/>
            </w:pPr>
            <w:r>
              <w:t>Conoscere la nozione di residenza, dimora e domicilio</w:t>
            </w:r>
          </w:p>
          <w:p w:rsidR="004A16A9" w:rsidRPr="005974F7" w:rsidRDefault="00171175" w:rsidP="00E86184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/>
            </w:pPr>
            <w:r>
              <w:t>Conoscere il significato del permesso di soggiorno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A9" w:rsidRPr="005974F7" w:rsidRDefault="00171175" w:rsidP="00E86184">
            <w:pPr>
              <w:pStyle w:val="Paragrafoelenco"/>
              <w:numPr>
                <w:ilvl w:val="0"/>
                <w:numId w:val="22"/>
              </w:numPr>
              <w:spacing w:before="120"/>
            </w:pPr>
            <w:r>
              <w:t xml:space="preserve">Cittadinanza: modi d’acquisto </w:t>
            </w:r>
          </w:p>
          <w:p w:rsidR="004A16A9" w:rsidRPr="005974F7" w:rsidRDefault="00171175" w:rsidP="00E86184">
            <w:pPr>
              <w:pStyle w:val="Paragrafoelenco"/>
              <w:numPr>
                <w:ilvl w:val="0"/>
                <w:numId w:val="22"/>
              </w:numPr>
              <w:spacing w:before="120"/>
            </w:pPr>
            <w:r>
              <w:t>Permesso di soggiorno per motivi turistici, lavorativi e di studio</w:t>
            </w:r>
          </w:p>
          <w:p w:rsidR="004A16A9" w:rsidRPr="005974F7" w:rsidRDefault="00171175" w:rsidP="00171175">
            <w:pPr>
              <w:pStyle w:val="Paragrafoelenco"/>
              <w:numPr>
                <w:ilvl w:val="0"/>
                <w:numId w:val="22"/>
              </w:numPr>
              <w:spacing w:before="120"/>
            </w:pPr>
            <w:r>
              <w:t>Residenza, dimora e domicilio.</w:t>
            </w:r>
          </w:p>
        </w:tc>
      </w:tr>
    </w:tbl>
    <w:p w:rsidR="004A16A9" w:rsidRDefault="004A16A9">
      <w:pPr>
        <w:rPr>
          <w:b/>
          <w:bCs/>
          <w:color w:val="FF0000"/>
        </w:rPr>
      </w:pPr>
    </w:p>
    <w:p w:rsidR="00100D7A" w:rsidRPr="005B76AA" w:rsidRDefault="00100D7A" w:rsidP="00100D7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 w:rsidRPr="005B76AA">
        <w:rPr>
          <w:b/>
        </w:rPr>
        <w:t xml:space="preserve">Metodologia: Strategie educative, strumenti e tecniche di lavoro, attività di laboratorio, attività di progetto, didattica innovativa  attraverso l’uso delle LIM, forme di apprendimento attraverso la didattica </w:t>
      </w:r>
      <w:proofErr w:type="spellStart"/>
      <w:r w:rsidRPr="005B76AA">
        <w:rPr>
          <w:b/>
        </w:rPr>
        <w:t>laboratoriale</w:t>
      </w:r>
      <w:proofErr w:type="spellEnd"/>
      <w:r w:rsidRPr="005B76AA">
        <w:rPr>
          <w:b/>
        </w:rPr>
        <w:t xml:space="preserve"> ecc.</w:t>
      </w:r>
    </w:p>
    <w:p w:rsidR="00100D7A" w:rsidRDefault="00100D7A" w:rsidP="00100D7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t>Si privilegia</w:t>
      </w:r>
      <w:r w:rsidRPr="003D73B1">
        <w:t xml:space="preserve"> la lezione frontale partecipata e dialogata. L’utilizzo del testo in adozione verrà affiancato dall’uso del c.c. e del c.p., del testo costituzionale nonché dalla lettura di articoli tratti dai giornali da cui cogliere spunti per confronti e dibattiti afferenti gli argomenti trattati. Al fine di stimolare gli studenti si farà ricorso alla tecnica del </w:t>
      </w:r>
      <w:proofErr w:type="spellStart"/>
      <w:r w:rsidRPr="003D73B1">
        <w:t>problem</w:t>
      </w:r>
      <w:r>
        <w:t>-</w:t>
      </w:r>
      <w:r w:rsidRPr="003D73B1">
        <w:t>solving</w:t>
      </w:r>
      <w:proofErr w:type="spellEnd"/>
      <w:r w:rsidRPr="003D73B1">
        <w:t xml:space="preserve"> sottoponendo loro l’analisi di semplici casi concreti che consentano l’individuazione di una  soluzione sulla </w:t>
      </w:r>
      <w:r>
        <w:t xml:space="preserve">base delle conoscenze acquisite. Viene usata la LIM per la </w:t>
      </w:r>
      <w:r w:rsidRPr="005B76AA">
        <w:t xml:space="preserve">presentazione dei contenuti in </w:t>
      </w:r>
      <w:proofErr w:type="spellStart"/>
      <w:r w:rsidRPr="005B76AA">
        <w:t>power-point</w:t>
      </w:r>
      <w:proofErr w:type="spellEnd"/>
      <w:r w:rsidRPr="005B76AA">
        <w:t>, nonché sintesi semplificate e mappe concettuali</w:t>
      </w:r>
      <w:r>
        <w:t xml:space="preserve"> e visione di filmati d’interesse specifico. Uso della didattica digitale: </w:t>
      </w:r>
      <w:proofErr w:type="spellStart"/>
      <w:r>
        <w:t>kahoot</w:t>
      </w:r>
      <w:proofErr w:type="spellEnd"/>
      <w:r>
        <w:t xml:space="preserve">, al fine di sostenere una competizione </w:t>
      </w:r>
      <w:r w:rsidR="00E86184">
        <w:t>vivace e</w:t>
      </w:r>
      <w:r>
        <w:t>fra gli allievi nell’acquisizione dei contenuti. Si proporrà il metodologia didattica del “</w:t>
      </w:r>
      <w:proofErr w:type="spellStart"/>
      <w:r>
        <w:t>Debate</w:t>
      </w:r>
      <w:proofErr w:type="spellEnd"/>
      <w:r>
        <w:t>” per stimolare gli allievi ad elaborare uno spirito critico.</w:t>
      </w:r>
      <w:r w:rsidR="00BE13DE">
        <w:t xml:space="preserve"> </w:t>
      </w:r>
    </w:p>
    <w:p w:rsidR="00100D7A" w:rsidRDefault="00100D7A" w:rsidP="00100D7A"/>
    <w:p w:rsidR="00BE13DE" w:rsidRDefault="00100D7A" w:rsidP="00100D7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Strumenti e metodologie per la valutazione degli apprendimenti.</w:t>
      </w:r>
    </w:p>
    <w:p w:rsidR="00100D7A" w:rsidRPr="00C8612E" w:rsidRDefault="00100D7A" w:rsidP="00100D7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 w:rsidRPr="00C8612E">
        <w:t>Come definito in sede di dipartimento il numero minimo di valutazioni sarà due per il trimestre,</w:t>
      </w:r>
      <w:r>
        <w:t xml:space="preserve"> mentre tre nel </w:t>
      </w:r>
      <w:proofErr w:type="spellStart"/>
      <w:r>
        <w:t>pentamestre</w:t>
      </w:r>
      <w:proofErr w:type="spellEnd"/>
      <w:r>
        <w:t xml:space="preserve">. Le </w:t>
      </w:r>
      <w:r w:rsidRPr="00C8612E">
        <w:t xml:space="preserve">verifiche </w:t>
      </w:r>
      <w:r>
        <w:t xml:space="preserve">potranno essere </w:t>
      </w:r>
      <w:r w:rsidRPr="00C8612E">
        <w:t>orali</w:t>
      </w:r>
      <w:r>
        <w:t xml:space="preserve"> e/o scritte</w:t>
      </w:r>
      <w:r w:rsidRPr="00C8612E">
        <w:t>. Nel caso di alunni H,</w:t>
      </w:r>
      <w:r>
        <w:t xml:space="preserve"> </w:t>
      </w:r>
      <w:r w:rsidRPr="00C8612E">
        <w:t>DSA e BES verranno predisposte verifiche programmate utilizzan</w:t>
      </w:r>
      <w:r>
        <w:t xml:space="preserve">do gli strumenti </w:t>
      </w:r>
      <w:r w:rsidRPr="00C8612E">
        <w:t>compensativi</w:t>
      </w:r>
      <w:r>
        <w:t xml:space="preserve"> e misure </w:t>
      </w:r>
      <w:proofErr w:type="spellStart"/>
      <w:r>
        <w:t>dispensative</w:t>
      </w:r>
      <w:proofErr w:type="spellEnd"/>
      <w:r>
        <w:t xml:space="preserve"> indicate nei rispettivi </w:t>
      </w:r>
      <w:proofErr w:type="spellStart"/>
      <w:r>
        <w:t>pdp</w:t>
      </w:r>
      <w:proofErr w:type="spellEnd"/>
      <w:r>
        <w:t>.</w:t>
      </w:r>
      <w:r w:rsidRPr="00C8612E">
        <w:t xml:space="preserve">  Ai fini della valutazione verranno tenuti in considerazione oltre agli obiettivi raggiunti anche i progressi, l'impegno e la partecipazione con cui l'alunno</w:t>
      </w:r>
      <w:r>
        <w:t>/a</w:t>
      </w:r>
      <w:r w:rsidRPr="00C8612E">
        <w:t xml:space="preserve"> dimostrerà di affrontare il percorso scolastico.</w:t>
      </w:r>
    </w:p>
    <w:p w:rsidR="00100D7A" w:rsidRPr="00C8612E" w:rsidRDefault="00100D7A" w:rsidP="00100D7A"/>
    <w:p w:rsidR="00100D7A" w:rsidRDefault="00100D7A" w:rsidP="00100D7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rPr>
          <w:b/>
        </w:rPr>
        <w:t>Attività di supporto ed integrazione. Iniziative di recupero.</w:t>
      </w:r>
      <w:r w:rsidRPr="00F25F0F">
        <w:t xml:space="preserve"> </w:t>
      </w:r>
    </w:p>
    <w:p w:rsidR="00100D7A" w:rsidRPr="00F25F0F" w:rsidRDefault="00100D7A" w:rsidP="00100D7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 w:rsidRPr="00F25F0F">
        <w:t>Il recupero sarà effettuato in itinere, attraverso pause didattiche.</w:t>
      </w:r>
    </w:p>
    <w:p w:rsidR="00100D7A" w:rsidRDefault="00100D7A" w:rsidP="00100D7A"/>
    <w:p w:rsidR="00100D7A" w:rsidRDefault="00100D7A" w:rsidP="00100D7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rPr>
          <w:b/>
        </w:rPr>
        <w:t>Eventuali altre attività (progetti specifici, forme di apprendimento di eccellenza per gruppi di allievi, sperimentazione di didattiche alternative, moduli specifici per allievi DSA/BES/</w:t>
      </w:r>
      <w:proofErr w:type="spellStart"/>
      <w:r>
        <w:rPr>
          <w:b/>
        </w:rPr>
        <w:t>H…</w:t>
      </w:r>
      <w:proofErr w:type="spellEnd"/>
      <w:r>
        <w:rPr>
          <w:b/>
        </w:rPr>
        <w:t>)</w:t>
      </w:r>
      <w:r w:rsidRPr="00F944E3">
        <w:t xml:space="preserve"> </w:t>
      </w:r>
    </w:p>
    <w:p w:rsidR="00100D7A" w:rsidRDefault="00100D7A" w:rsidP="00100D7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 w:rsidRPr="00F944E3">
        <w:t>Nel corso dell’</w:t>
      </w:r>
      <w:proofErr w:type="spellStart"/>
      <w:r w:rsidRPr="00F944E3">
        <w:t>a.s.</w:t>
      </w:r>
      <w:proofErr w:type="spellEnd"/>
      <w:r>
        <w:t xml:space="preserve"> verrà affrontato il tema del</w:t>
      </w:r>
      <w:r w:rsidRPr="00F944E3">
        <w:t xml:space="preserve"> </w:t>
      </w:r>
      <w:r>
        <w:t>“</w:t>
      </w:r>
      <w:r w:rsidRPr="00F944E3">
        <w:t>bullismo e</w:t>
      </w:r>
      <w:r>
        <w:t xml:space="preserve"> del </w:t>
      </w:r>
      <w:proofErr w:type="spellStart"/>
      <w:r>
        <w:t>cyberbullismo</w:t>
      </w:r>
      <w:proofErr w:type="spellEnd"/>
      <w:r>
        <w:t>”, inserito in</w:t>
      </w:r>
      <w:r w:rsidRPr="00F944E3">
        <w:t xml:space="preserve"> un modulo </w:t>
      </w:r>
      <w:r>
        <w:t xml:space="preserve">specifico </w:t>
      </w:r>
      <w:r w:rsidRPr="00F944E3">
        <w:t xml:space="preserve">di educazione alla legalità che farà parte integrante del programma con lo scopo di rendere consapevoli i ragazzi dei pericoli del web, informarli sui concetti di imputabilità dei minori, responsabilità penale, reati di </w:t>
      </w:r>
      <w:proofErr w:type="spellStart"/>
      <w:r w:rsidRPr="00F944E3">
        <w:t>stalking</w:t>
      </w:r>
      <w:proofErr w:type="spellEnd"/>
      <w:r w:rsidRPr="00F944E3">
        <w:t>, diffamazione, molestie, furto di identità, diffusione di materiale pedopornografico.</w:t>
      </w:r>
      <w:r>
        <w:t xml:space="preserve"> Inoltre, si proporranno lavori di gruppo, al fine di sensibilizzare gli allievi ad affrontare tali delicati contenuti con la dovuta responsabilità e consapevolezza.</w:t>
      </w:r>
    </w:p>
    <w:p w:rsidR="00100D7A" w:rsidRPr="007A7166" w:rsidRDefault="00100D7A" w:rsidP="00100D7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 w:rsidRPr="007A7166">
        <w:t xml:space="preserve">Nel corso dell’anno, inoltre, verranno affrontati temi </w:t>
      </w:r>
      <w:r>
        <w:t>inerenti alla violazione dei diritti umani.</w:t>
      </w:r>
    </w:p>
    <w:p w:rsidR="00100D7A" w:rsidRDefault="00100D7A" w:rsidP="00100D7A"/>
    <w:p w:rsidR="00100D7A" w:rsidRDefault="00100D7A" w:rsidP="00100D7A"/>
    <w:p w:rsidR="00100D7A" w:rsidRDefault="00100D7A" w:rsidP="00100D7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lastRenderedPageBreak/>
        <w:t>Gestione della quota di potenziamento (se prevista): elementi e suggerimenti emersi nelle riunioni di dipartimento, accordi con vari docenti, attività progettuali e iniziative funzionali alle esigenze della classe (e/o gruppo di allievi)</w:t>
      </w:r>
      <w:bookmarkStart w:id="0" w:name="_GoBack"/>
      <w:bookmarkEnd w:id="0"/>
      <w:r>
        <w:rPr>
          <w:b/>
        </w:rPr>
        <w:t xml:space="preserve"> e dell’Istituto </w:t>
      </w:r>
    </w:p>
    <w:p w:rsidR="00100D7A" w:rsidRDefault="00100D7A" w:rsidP="00100D7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 xml:space="preserve">La classe si presenta particolarmente eterogenea, non sempre disposta e motivata ad apprendere  i contenuti previsti nella programmazione ministeriale della seconda classe. Pertanto, si affronteranno </w:t>
      </w:r>
      <w:r w:rsidR="00AD0FCD">
        <w:rPr>
          <w:b/>
        </w:rPr>
        <w:t xml:space="preserve">- </w:t>
      </w:r>
      <w:r>
        <w:rPr>
          <w:b/>
        </w:rPr>
        <w:t xml:space="preserve">con strategie didattiche diversificate </w:t>
      </w:r>
      <w:r w:rsidR="00AD0FCD">
        <w:rPr>
          <w:b/>
        </w:rPr>
        <w:t xml:space="preserve">- </w:t>
      </w:r>
      <w:r>
        <w:rPr>
          <w:b/>
        </w:rPr>
        <w:t>temi d’</w:t>
      </w:r>
      <w:r w:rsidR="00AD0FCD">
        <w:rPr>
          <w:b/>
        </w:rPr>
        <w:t>attualità con particolare attenzione agli aspetti giuridici ed</w:t>
      </w:r>
      <w:r>
        <w:rPr>
          <w:b/>
        </w:rPr>
        <w:t xml:space="preserve"> economici</w:t>
      </w:r>
      <w:r w:rsidR="00AD0FCD">
        <w:rPr>
          <w:b/>
        </w:rPr>
        <w:t>.</w:t>
      </w:r>
    </w:p>
    <w:p w:rsidR="00100D7A" w:rsidRDefault="00100D7A" w:rsidP="00100D7A"/>
    <w:p w:rsidR="00100D7A" w:rsidRDefault="00100D7A" w:rsidP="00100D7A">
      <w:pPr>
        <w:rPr>
          <w:b/>
          <w:bCs/>
          <w:color w:val="FF0000"/>
        </w:rPr>
      </w:pPr>
      <w:r>
        <w:rPr>
          <w:b/>
          <w:bCs/>
          <w:color w:val="FF0000"/>
        </w:rPr>
        <w:t>LA VALUTAZIONE</w:t>
      </w:r>
    </w:p>
    <w:p w:rsidR="00100D7A" w:rsidRDefault="00100D7A" w:rsidP="00100D7A">
      <w:pPr>
        <w:rPr>
          <w:b/>
          <w:bCs/>
          <w:color w:val="FF0000"/>
        </w:rPr>
      </w:pPr>
    </w:p>
    <w:p w:rsidR="00100D7A" w:rsidRDefault="00100D7A" w:rsidP="00100D7A">
      <w:pPr>
        <w:jc w:val="both"/>
        <w:rPr>
          <w:b/>
          <w:bCs/>
          <w:color w:val="000000"/>
        </w:rPr>
      </w:pPr>
      <w:r>
        <w:rPr>
          <w:color w:val="000000"/>
        </w:rPr>
        <w:t xml:space="preserve">Ai fini del passaggio al nuovo sistema IP, la valutazione si effettuerà secondo quanto previsto dall’attuale normativa (D.P.R. 122/09 e </w:t>
      </w:r>
      <w:proofErr w:type="spellStart"/>
      <w:r>
        <w:rPr>
          <w:color w:val="000000"/>
        </w:rPr>
        <w:t>s.m.i.</w:t>
      </w:r>
      <w:proofErr w:type="spellEnd"/>
      <w:r>
        <w:rPr>
          <w:color w:val="000000"/>
        </w:rPr>
        <w:t xml:space="preserve">). </w:t>
      </w:r>
      <w:r>
        <w:rPr>
          <w:b/>
          <w:bCs/>
          <w:color w:val="000000"/>
        </w:rPr>
        <w:t>La valutazione è effettuata in modo da accertare il livello delle competenze, abilità e conoscenze maturate dallo studente in relazione alle Unità di Apprendimento (</w:t>
      </w:r>
      <w:proofErr w:type="spellStart"/>
      <w:r>
        <w:rPr>
          <w:b/>
          <w:bCs/>
          <w:color w:val="000000"/>
        </w:rPr>
        <w:t>U.D.A.</w:t>
      </w:r>
      <w:proofErr w:type="spellEnd"/>
      <w:r>
        <w:rPr>
          <w:b/>
          <w:bCs/>
          <w:color w:val="000000"/>
        </w:rPr>
        <w:t xml:space="preserve">) nelle quali è strutturato il </w:t>
      </w:r>
      <w:proofErr w:type="spellStart"/>
      <w:r>
        <w:rPr>
          <w:b/>
          <w:bCs/>
          <w:color w:val="000000"/>
        </w:rPr>
        <w:t>P.F.I.</w:t>
      </w:r>
      <w:proofErr w:type="spellEnd"/>
      <w:r>
        <w:rPr>
          <w:b/>
          <w:bCs/>
          <w:color w:val="000000"/>
        </w:rPr>
        <w:t xml:space="preserve"> Tali </w:t>
      </w:r>
      <w:proofErr w:type="spellStart"/>
      <w:r>
        <w:rPr>
          <w:b/>
          <w:bCs/>
          <w:color w:val="000000"/>
        </w:rPr>
        <w:t>U.A.</w:t>
      </w:r>
      <w:proofErr w:type="spellEnd"/>
      <w:r>
        <w:rPr>
          <w:b/>
          <w:bCs/>
          <w:color w:val="000000"/>
        </w:rPr>
        <w:t xml:space="preserve"> costituiscono il riferimento per la valutazione, la certificazione e il riconoscimento dei crediti posseduti dallo studente, anche in ragione di eventuali passaggi tra i sistemi di istruzione.</w:t>
      </w:r>
    </w:p>
    <w:p w:rsidR="00100D7A" w:rsidRDefault="00100D7A" w:rsidP="00100D7A">
      <w:pPr>
        <w:jc w:val="both"/>
        <w:rPr>
          <w:b/>
          <w:bCs/>
          <w:color w:val="000000"/>
        </w:rPr>
      </w:pPr>
    </w:p>
    <w:p w:rsidR="00100D7A" w:rsidRDefault="00100D7A" w:rsidP="00100D7A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Il </w:t>
      </w:r>
      <w:proofErr w:type="spellStart"/>
      <w:r>
        <w:rPr>
          <w:b/>
          <w:bCs/>
          <w:color w:val="000000"/>
        </w:rPr>
        <w:t>P.F.I.</w:t>
      </w:r>
      <w:proofErr w:type="spellEnd"/>
      <w:r>
        <w:rPr>
          <w:b/>
          <w:bCs/>
          <w:color w:val="000000"/>
        </w:rPr>
        <w:t xml:space="preserve"> è effettuato al primo anno di frequenza del percorso IP ed è aggiornato per tutta la durata del percorso scolastico</w:t>
      </w:r>
      <w:r>
        <w:rPr>
          <w:color w:val="000000"/>
        </w:rPr>
        <w:t xml:space="preserve">. </w:t>
      </w:r>
      <w:r>
        <w:rPr>
          <w:b/>
          <w:bCs/>
          <w:color w:val="000000"/>
        </w:rPr>
        <w:t xml:space="preserve">Al termine del 1^ anno, le istituzioni IP effettuano una valutazione intermedia concernente i risultati delle UDA inserite nel PFI. Se dovessero emergere delle carenze, il consiglio di classe provvede alla revisione del PFI e definisce le relative misure di recupero, sostegno ed eventuale </w:t>
      </w:r>
      <w:proofErr w:type="spellStart"/>
      <w:r>
        <w:rPr>
          <w:b/>
          <w:bCs/>
          <w:color w:val="000000"/>
        </w:rPr>
        <w:t>riorientamento</w:t>
      </w:r>
      <w:proofErr w:type="spellEnd"/>
      <w:r>
        <w:rPr>
          <w:b/>
          <w:bCs/>
          <w:color w:val="000000"/>
        </w:rPr>
        <w:t xml:space="preserve"> da attuare nell’ambito della quota delle 264 ore nel biennio.</w:t>
      </w:r>
    </w:p>
    <w:p w:rsidR="00100D7A" w:rsidRDefault="00100D7A" w:rsidP="00100D7A">
      <w:pPr>
        <w:jc w:val="both"/>
        <w:rPr>
          <w:b/>
          <w:bCs/>
          <w:color w:val="000000"/>
        </w:rPr>
      </w:pPr>
    </w:p>
    <w:p w:rsidR="00100D7A" w:rsidRDefault="00100D7A" w:rsidP="00100D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(*) </w:t>
      </w:r>
      <w:r>
        <w:rPr>
          <w:b/>
          <w:sz w:val="22"/>
          <w:szCs w:val="22"/>
        </w:rPr>
        <w:t>«Conoscenze</w:t>
      </w:r>
      <w:r>
        <w:rPr>
          <w:sz w:val="22"/>
          <w:szCs w:val="22"/>
        </w:rPr>
        <w:t xml:space="preserve">»: risultato dell'assimilazione di informazioni attraverso l'apprendimento. Le conoscenze sono un insieme di fatti, principi, teorie e pratiche relative ad un settore di lavoro o di studio. Nel contesto del Quadro europeo delle qualifiche le conoscenze sono descritte come teoriche e/o pratiche. </w:t>
      </w:r>
    </w:p>
    <w:p w:rsidR="00100D7A" w:rsidRDefault="00100D7A" w:rsidP="00100D7A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(*) </w:t>
      </w:r>
      <w:r>
        <w:rPr>
          <w:b/>
          <w:sz w:val="22"/>
          <w:szCs w:val="22"/>
        </w:rPr>
        <w:t>«Abilità</w:t>
      </w:r>
      <w:r>
        <w:rPr>
          <w:sz w:val="22"/>
          <w:szCs w:val="22"/>
        </w:rPr>
        <w:t>»: indicano le capacità di applicare conoscenze e di utilizzare know-how per portare a termine compiti e risolvere problemi. Nel contesto del Quadro europeo delle qualifiche le abilità sono descritte come cognitive (</w:t>
      </w:r>
      <w:r>
        <w:rPr>
          <w:i/>
          <w:sz w:val="22"/>
          <w:szCs w:val="22"/>
        </w:rPr>
        <w:t>comprendenti l'uso del pensiero logico, intuitivo e creativo</w:t>
      </w:r>
      <w:r>
        <w:rPr>
          <w:sz w:val="22"/>
          <w:szCs w:val="22"/>
        </w:rPr>
        <w:t>) o pratiche (</w:t>
      </w:r>
      <w:r>
        <w:rPr>
          <w:i/>
          <w:sz w:val="22"/>
          <w:szCs w:val="22"/>
        </w:rPr>
        <w:t xml:space="preserve">comprendenti l'abilità manuale e l'uso di metodi, materiali, strumenti). </w:t>
      </w:r>
    </w:p>
    <w:p w:rsidR="00100D7A" w:rsidRDefault="00100D7A" w:rsidP="00100D7A">
      <w:pPr>
        <w:jc w:val="both"/>
        <w:rPr>
          <w:sz w:val="22"/>
          <w:szCs w:val="22"/>
        </w:rPr>
      </w:pPr>
      <w:r>
        <w:rPr>
          <w:sz w:val="22"/>
          <w:szCs w:val="22"/>
        </w:rPr>
        <w:t>(*) «</w:t>
      </w:r>
      <w:r>
        <w:rPr>
          <w:b/>
          <w:sz w:val="22"/>
          <w:szCs w:val="22"/>
        </w:rPr>
        <w:t>Competenze»</w:t>
      </w:r>
      <w:r>
        <w:rPr>
          <w:sz w:val="22"/>
          <w:szCs w:val="22"/>
        </w:rPr>
        <w:t>: comprovata capacità di utilizzare conoscenze, abilità e capacità personali, sociali e/o metodologiche, in situazioni di lavoro o di studio e nello sviluppo professionale e personale. Nel contesto del Quadro europeo delle qualifiche le competenze sono descritte in termini di responsabilità e autonomia.</w:t>
      </w:r>
    </w:p>
    <w:p w:rsidR="00100D7A" w:rsidRDefault="00100D7A" w:rsidP="00100D7A"/>
    <w:p w:rsidR="00100D7A" w:rsidRDefault="00100D7A" w:rsidP="00100D7A">
      <w:r w:rsidRPr="00C92140">
        <w:t>OBIETTIVI MINIMI</w:t>
      </w:r>
    </w:p>
    <w:p w:rsidR="00100D7A" w:rsidRDefault="00100D7A" w:rsidP="00100D7A">
      <w:r w:rsidRPr="00C92140">
        <w:t xml:space="preserve">- conoscere ed utilizzare i termini </w:t>
      </w:r>
      <w:r>
        <w:t xml:space="preserve">base </w:t>
      </w:r>
      <w:r w:rsidRPr="00C92140">
        <w:t xml:space="preserve">del linguaggio giuridico </w:t>
      </w:r>
    </w:p>
    <w:p w:rsidR="00100D7A" w:rsidRDefault="00100D7A" w:rsidP="00100D7A">
      <w:r w:rsidRPr="00C92140">
        <w:t>- conoscere la funzione del diritto e i caratteri della norma giuridica</w:t>
      </w:r>
    </w:p>
    <w:p w:rsidR="00100D7A" w:rsidRDefault="00100D7A" w:rsidP="00100D7A">
      <w:r w:rsidRPr="00C92140">
        <w:t xml:space="preserve">- saper distinguere la capacità giuridica dalla capacità di agire </w:t>
      </w:r>
    </w:p>
    <w:p w:rsidR="00100D7A" w:rsidRDefault="00100D7A" w:rsidP="00100D7A">
      <w:r w:rsidRPr="00C92140">
        <w:t>-</w:t>
      </w:r>
      <w:r>
        <w:t xml:space="preserve"> </w:t>
      </w:r>
      <w:r w:rsidRPr="00C92140">
        <w:t xml:space="preserve">comprendere il concetto di matrimonio, separazione e divorzio </w:t>
      </w:r>
    </w:p>
    <w:p w:rsidR="00100D7A" w:rsidRDefault="00100D7A" w:rsidP="00100D7A">
      <w:r w:rsidRPr="00C92140">
        <w:t>-</w:t>
      </w:r>
      <w:r>
        <w:t xml:space="preserve"> </w:t>
      </w:r>
      <w:r w:rsidRPr="00C92140">
        <w:t>comprendere il concetto di Stat</w:t>
      </w:r>
      <w:r>
        <w:t>o e i suoi elementi costitutivi</w:t>
      </w:r>
    </w:p>
    <w:p w:rsidR="00100D7A" w:rsidRDefault="00100D7A" w:rsidP="00100D7A">
      <w:r w:rsidRPr="00C92140">
        <w:t>-</w:t>
      </w:r>
      <w:r>
        <w:t xml:space="preserve"> </w:t>
      </w:r>
      <w:r w:rsidRPr="00C92140">
        <w:t xml:space="preserve">saper individuare i principi fondamentali della Costituzione </w:t>
      </w:r>
    </w:p>
    <w:p w:rsidR="00100D7A" w:rsidRDefault="00100D7A" w:rsidP="00100D7A">
      <w:r w:rsidRPr="00C92140">
        <w:t>-</w:t>
      </w:r>
      <w:r>
        <w:t xml:space="preserve"> </w:t>
      </w:r>
      <w:r w:rsidRPr="00C92140">
        <w:t xml:space="preserve">conoscere il significato di bisogno, bene e servizio </w:t>
      </w:r>
    </w:p>
    <w:p w:rsidR="00100D7A" w:rsidRDefault="00100D7A" w:rsidP="00100D7A">
      <w:r w:rsidRPr="00C92140">
        <w:t>-</w:t>
      </w:r>
      <w:r>
        <w:t xml:space="preserve"> </w:t>
      </w:r>
      <w:r w:rsidRPr="00C92140">
        <w:t>saper individuare i soggetti economici e le loro relazioni</w:t>
      </w:r>
    </w:p>
    <w:p w:rsidR="006D6BD6" w:rsidRDefault="006D6BD6">
      <w:pPr>
        <w:rPr>
          <w:b/>
          <w:bCs/>
          <w:color w:val="FF0000"/>
        </w:rPr>
      </w:pPr>
    </w:p>
    <w:p w:rsidR="00100D7A" w:rsidRDefault="00100D7A">
      <w:pPr>
        <w:rPr>
          <w:b/>
          <w:bCs/>
          <w:color w:val="FF0000"/>
        </w:rPr>
      </w:pPr>
    </w:p>
    <w:p w:rsidR="00100D7A" w:rsidRDefault="00100D7A">
      <w:pPr>
        <w:rPr>
          <w:b/>
          <w:bCs/>
          <w:color w:val="FF0000"/>
        </w:rPr>
      </w:pPr>
    </w:p>
    <w:p w:rsidR="00A01E83" w:rsidRPr="005974F7" w:rsidRDefault="00A01E83"/>
    <w:sectPr w:rsidR="00A01E83" w:rsidRPr="005974F7" w:rsidSect="00A01E83">
      <w:pgSz w:w="11906" w:h="16838"/>
      <w:pgMar w:top="567" w:right="1134" w:bottom="62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5259"/>
    <w:multiLevelType w:val="hybridMultilevel"/>
    <w:tmpl w:val="F4D8881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F492D"/>
    <w:multiLevelType w:val="hybridMultilevel"/>
    <w:tmpl w:val="2A1A7C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657B0"/>
    <w:multiLevelType w:val="hybridMultilevel"/>
    <w:tmpl w:val="BA7E0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8B7826"/>
    <w:multiLevelType w:val="hybridMultilevel"/>
    <w:tmpl w:val="1CD8E7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460EF"/>
    <w:multiLevelType w:val="hybridMultilevel"/>
    <w:tmpl w:val="166ED6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143CB6"/>
    <w:multiLevelType w:val="hybridMultilevel"/>
    <w:tmpl w:val="BB16B2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335ACB"/>
    <w:multiLevelType w:val="hybridMultilevel"/>
    <w:tmpl w:val="5B4E49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2E3199"/>
    <w:multiLevelType w:val="hybridMultilevel"/>
    <w:tmpl w:val="13FE7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F00C33"/>
    <w:multiLevelType w:val="hybridMultilevel"/>
    <w:tmpl w:val="6F1638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0E076B"/>
    <w:multiLevelType w:val="hybridMultilevel"/>
    <w:tmpl w:val="9D707E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145A52"/>
    <w:multiLevelType w:val="hybridMultilevel"/>
    <w:tmpl w:val="75664B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F54AE4"/>
    <w:multiLevelType w:val="hybridMultilevel"/>
    <w:tmpl w:val="3BB27E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BB436C"/>
    <w:multiLevelType w:val="hybridMultilevel"/>
    <w:tmpl w:val="AAA04A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830AD0"/>
    <w:multiLevelType w:val="hybridMultilevel"/>
    <w:tmpl w:val="23DAB3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2015AA"/>
    <w:multiLevelType w:val="hybridMultilevel"/>
    <w:tmpl w:val="BAD037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4E3284"/>
    <w:multiLevelType w:val="hybridMultilevel"/>
    <w:tmpl w:val="186A06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967701"/>
    <w:multiLevelType w:val="hybridMultilevel"/>
    <w:tmpl w:val="4A2CE5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B93968"/>
    <w:multiLevelType w:val="hybridMultilevel"/>
    <w:tmpl w:val="3822FB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E948A8"/>
    <w:multiLevelType w:val="hybridMultilevel"/>
    <w:tmpl w:val="543ABC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055253"/>
    <w:multiLevelType w:val="hybridMultilevel"/>
    <w:tmpl w:val="0B16AD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7F524E"/>
    <w:multiLevelType w:val="hybridMultilevel"/>
    <w:tmpl w:val="785867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603934"/>
    <w:multiLevelType w:val="hybridMultilevel"/>
    <w:tmpl w:val="5EC2B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9C2967"/>
    <w:multiLevelType w:val="hybridMultilevel"/>
    <w:tmpl w:val="17486E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BE5212"/>
    <w:multiLevelType w:val="hybridMultilevel"/>
    <w:tmpl w:val="794846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EA50BF"/>
    <w:multiLevelType w:val="hybridMultilevel"/>
    <w:tmpl w:val="E3B407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237047"/>
    <w:multiLevelType w:val="hybridMultilevel"/>
    <w:tmpl w:val="60B8E0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5"/>
  </w:num>
  <w:num w:numId="25">
    <w:abstractNumId w:val="21"/>
  </w:num>
  <w:num w:numId="26">
    <w:abstractNumId w:val="12"/>
  </w:num>
  <w:num w:numId="27">
    <w:abstractNumId w:val="3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01E83"/>
    <w:rsid w:val="00005BB0"/>
    <w:rsid w:val="000D6F96"/>
    <w:rsid w:val="000F1CCA"/>
    <w:rsid w:val="00100D7A"/>
    <w:rsid w:val="0013743D"/>
    <w:rsid w:val="00171175"/>
    <w:rsid w:val="00180BDA"/>
    <w:rsid w:val="00203689"/>
    <w:rsid w:val="00307444"/>
    <w:rsid w:val="003A0301"/>
    <w:rsid w:val="003C7DCA"/>
    <w:rsid w:val="003D240B"/>
    <w:rsid w:val="004215CE"/>
    <w:rsid w:val="0046226E"/>
    <w:rsid w:val="004A16A9"/>
    <w:rsid w:val="004E0160"/>
    <w:rsid w:val="00551856"/>
    <w:rsid w:val="005610D6"/>
    <w:rsid w:val="005655EB"/>
    <w:rsid w:val="005974F7"/>
    <w:rsid w:val="005F6DB4"/>
    <w:rsid w:val="006A2D64"/>
    <w:rsid w:val="006D6BD6"/>
    <w:rsid w:val="006F38E5"/>
    <w:rsid w:val="00704154"/>
    <w:rsid w:val="00711D7E"/>
    <w:rsid w:val="007170FE"/>
    <w:rsid w:val="00750A16"/>
    <w:rsid w:val="007707ED"/>
    <w:rsid w:val="008612B8"/>
    <w:rsid w:val="008750E8"/>
    <w:rsid w:val="00896C60"/>
    <w:rsid w:val="008C1CF3"/>
    <w:rsid w:val="009017C8"/>
    <w:rsid w:val="00921464"/>
    <w:rsid w:val="00A01E83"/>
    <w:rsid w:val="00A31C45"/>
    <w:rsid w:val="00A50A58"/>
    <w:rsid w:val="00AA3CA7"/>
    <w:rsid w:val="00AB4266"/>
    <w:rsid w:val="00AD0FCD"/>
    <w:rsid w:val="00B96405"/>
    <w:rsid w:val="00BE13DE"/>
    <w:rsid w:val="00C002C1"/>
    <w:rsid w:val="00C21C0D"/>
    <w:rsid w:val="00C3262E"/>
    <w:rsid w:val="00C533FF"/>
    <w:rsid w:val="00CA7337"/>
    <w:rsid w:val="00D9608E"/>
    <w:rsid w:val="00E36F26"/>
    <w:rsid w:val="00E86184"/>
    <w:rsid w:val="00E86450"/>
    <w:rsid w:val="00EC2A5C"/>
    <w:rsid w:val="00EC2C39"/>
    <w:rsid w:val="00EC5EF1"/>
    <w:rsid w:val="00F13DBB"/>
    <w:rsid w:val="00F253B8"/>
    <w:rsid w:val="00F90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710F"/>
    <w:rPr>
      <w:sz w:val="24"/>
      <w:szCs w:val="24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5974F7"/>
    <w:pPr>
      <w:keepNext/>
      <w:jc w:val="center"/>
      <w:outlineLvl w:val="6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qFormat/>
    <w:rsid w:val="00A47693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deltesto"/>
    <w:qFormat/>
    <w:rsid w:val="00A01E8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A01E83"/>
    <w:pPr>
      <w:spacing w:after="140" w:line="288" w:lineRule="auto"/>
    </w:pPr>
  </w:style>
  <w:style w:type="paragraph" w:styleId="Elenco">
    <w:name w:val="List"/>
    <w:basedOn w:val="Corpodeltesto"/>
    <w:rsid w:val="00A01E83"/>
    <w:rPr>
      <w:rFonts w:cs="Lucida Sans"/>
    </w:rPr>
  </w:style>
  <w:style w:type="paragraph" w:customStyle="1" w:styleId="Caption">
    <w:name w:val="Caption"/>
    <w:basedOn w:val="Normale"/>
    <w:qFormat/>
    <w:rsid w:val="00A01E83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A01E83"/>
    <w:pPr>
      <w:suppressLineNumbers/>
    </w:pPr>
    <w:rPr>
      <w:rFonts w:cs="Lucida Sans"/>
    </w:rPr>
  </w:style>
  <w:style w:type="paragraph" w:customStyle="1" w:styleId="Header">
    <w:name w:val="Header"/>
    <w:basedOn w:val="Normale"/>
    <w:rsid w:val="00CF4C66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qFormat/>
    <w:rsid w:val="00A47693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EC7963"/>
    <w:rPr>
      <w:rFonts w:ascii="Calibri" w:hAnsi="Calibri" w:cs="Calibri"/>
      <w:color w:val="00000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5974F7"/>
    <w:rPr>
      <w:b/>
      <w:bCs/>
      <w:szCs w:val="24"/>
    </w:rPr>
  </w:style>
  <w:style w:type="paragraph" w:styleId="Paragrafoelenco">
    <w:name w:val="List Paragraph"/>
    <w:basedOn w:val="Normale"/>
    <w:qFormat/>
    <w:rsid w:val="005974F7"/>
    <w:pPr>
      <w:ind w:left="720"/>
      <w:contextualSpacing/>
    </w:pPr>
  </w:style>
  <w:style w:type="character" w:styleId="Enfasigrassetto">
    <w:name w:val="Strong"/>
    <w:basedOn w:val="Carpredefinitoparagrafo"/>
    <w:qFormat/>
    <w:rsid w:val="005974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2807</Words>
  <Characters>16004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Fabbri</dc:creator>
  <cp:lastModifiedBy>USER</cp:lastModifiedBy>
  <cp:revision>36</cp:revision>
  <dcterms:created xsi:type="dcterms:W3CDTF">2019-10-06T13:04:00Z</dcterms:created>
  <dcterms:modified xsi:type="dcterms:W3CDTF">2019-10-30T13:21:00Z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