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61" w:rsidRDefault="00ED298F">
      <w:pPr>
        <w:rPr>
          <w:rFonts w:ascii="Book Antiqua" w:hAnsi="Book Antiqua"/>
          <w:sz w:val="16"/>
          <w:lang w:val="fr-FR"/>
        </w:rPr>
      </w:pPr>
      <w:r>
        <w:rPr>
          <w:noProof/>
        </w:rPr>
        <w:drawing>
          <wp:inline distT="0" distB="0" distL="0" distR="7620">
            <wp:extent cx="6126480" cy="861060"/>
            <wp:effectExtent l="0" t="0" r="0" b="0"/>
            <wp:docPr id="1" name="Immagine 1" descr="header-mcurie-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header-mcurie-prof"/>
                    <pic:cNvPicPr>
                      <a:picLocks noChangeAspect="1" noChangeArrowheads="1"/>
                    </pic:cNvPicPr>
                  </pic:nvPicPr>
                  <pic:blipFill>
                    <a:blip r:embed="rId5" cstate="print"/>
                    <a:stretch>
                      <a:fillRect/>
                    </a:stretch>
                  </pic:blipFill>
                  <pic:spPr bwMode="auto">
                    <a:xfrm>
                      <a:off x="0" y="0"/>
                      <a:ext cx="6126480" cy="861060"/>
                    </a:xfrm>
                    <a:prstGeom prst="rect">
                      <a:avLst/>
                    </a:prstGeom>
                  </pic:spPr>
                </pic:pic>
              </a:graphicData>
            </a:graphic>
          </wp:inline>
        </w:drawing>
      </w:r>
    </w:p>
    <w:p w:rsidR="00FA7861" w:rsidRDefault="00FA7861">
      <w:pPr>
        <w:rPr>
          <w:rFonts w:ascii="Book Antiqua" w:hAnsi="Book Antiqua"/>
          <w:sz w:val="16"/>
          <w:lang w:val="fr-FR"/>
        </w:rPr>
      </w:pPr>
    </w:p>
    <w:p w:rsidR="00FA7861" w:rsidRDefault="00ED298F">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Programmazione didattica annuale</w:t>
      </w:r>
    </w:p>
    <w:p w:rsidR="00FA7861" w:rsidRDefault="00ED298F">
      <w:pPr>
        <w:pStyle w:val="Intestazione1"/>
        <w:pBdr>
          <w:top w:val="single" w:sz="4" w:space="1" w:color="00000A"/>
          <w:left w:val="single" w:sz="4" w:space="4" w:color="00000A"/>
          <w:bottom w:val="single" w:sz="4" w:space="1" w:color="00000A"/>
          <w:right w:val="single" w:sz="4" w:space="4" w:color="00000A"/>
        </w:pBdr>
        <w:tabs>
          <w:tab w:val="clear" w:pos="4819"/>
          <w:tab w:val="clear" w:pos="9638"/>
          <w:tab w:val="center" w:pos="4820"/>
          <w:tab w:val="right" w:pos="9639"/>
        </w:tabs>
        <w:jc w:val="center"/>
        <w:rPr>
          <w:b/>
          <w:smallCaps/>
          <w:sz w:val="40"/>
          <w:szCs w:val="40"/>
        </w:rPr>
      </w:pPr>
      <w:r>
        <w:rPr>
          <w:b/>
          <w:smallCaps/>
          <w:sz w:val="40"/>
          <w:szCs w:val="40"/>
        </w:rPr>
        <w:t xml:space="preserve">Anno Scolastico </w:t>
      </w:r>
      <w:r w:rsidR="000225C6">
        <w:rPr>
          <w:b/>
          <w:smallCaps/>
          <w:sz w:val="40"/>
          <w:szCs w:val="40"/>
        </w:rPr>
        <w:t>2020/21</w:t>
      </w:r>
    </w:p>
    <w:p w:rsidR="00FA7861" w:rsidRDefault="00FA7861">
      <w:pPr>
        <w:pStyle w:val="Intestazione1"/>
        <w:tabs>
          <w:tab w:val="clear" w:pos="4819"/>
          <w:tab w:val="clear" w:pos="9638"/>
          <w:tab w:val="center" w:pos="4820"/>
          <w:tab w:val="right" w:pos="9639"/>
        </w:tabs>
        <w:rPr>
          <w:b/>
          <w:smallCaps/>
          <w:sz w:val="32"/>
          <w:szCs w:val="32"/>
        </w:rPr>
      </w:pPr>
    </w:p>
    <w:p w:rsidR="00FA7861" w:rsidRDefault="00054622">
      <w:pPr>
        <w:pStyle w:val="Intestazione1"/>
        <w:tabs>
          <w:tab w:val="clear" w:pos="4819"/>
          <w:tab w:val="clear" w:pos="9638"/>
          <w:tab w:val="center" w:pos="4820"/>
          <w:tab w:val="right" w:pos="9639"/>
        </w:tabs>
        <w:rPr>
          <w:b/>
          <w:smallCaps/>
          <w:sz w:val="32"/>
          <w:szCs w:val="32"/>
        </w:rPr>
      </w:pPr>
      <w:r>
        <w:rPr>
          <w:b/>
          <w:smallCaps/>
          <w:sz w:val="32"/>
          <w:szCs w:val="32"/>
        </w:rPr>
        <w:t xml:space="preserve">Docente </w:t>
      </w:r>
      <w:r w:rsidR="00ED298F">
        <w:rPr>
          <w:b/>
          <w:smallCaps/>
          <w:sz w:val="32"/>
          <w:szCs w:val="32"/>
        </w:rPr>
        <w:t xml:space="preserve">Prof.ssa </w:t>
      </w:r>
      <w:r>
        <w:rPr>
          <w:b/>
          <w:smallCaps/>
          <w:sz w:val="32"/>
          <w:szCs w:val="32"/>
        </w:rPr>
        <w:t>Roberta Ortis</w:t>
      </w:r>
    </w:p>
    <w:p w:rsidR="00FA7861" w:rsidRDefault="00ED298F">
      <w:pPr>
        <w:pStyle w:val="Intestazione1"/>
        <w:tabs>
          <w:tab w:val="clear" w:pos="4819"/>
          <w:tab w:val="clear" w:pos="9638"/>
          <w:tab w:val="center" w:pos="4820"/>
          <w:tab w:val="right" w:pos="9639"/>
        </w:tabs>
        <w:rPr>
          <w:b/>
          <w:smallCaps/>
          <w:sz w:val="32"/>
          <w:szCs w:val="32"/>
        </w:rPr>
      </w:pPr>
      <w:r>
        <w:rPr>
          <w:b/>
          <w:smallCaps/>
          <w:sz w:val="32"/>
          <w:szCs w:val="32"/>
        </w:rPr>
        <w:t>Materi</w:t>
      </w:r>
      <w:r w:rsidR="00054622">
        <w:rPr>
          <w:b/>
          <w:smallCaps/>
          <w:sz w:val="32"/>
          <w:szCs w:val="32"/>
        </w:rPr>
        <w:t>a di insegnamento: diritto ed economia</w:t>
      </w:r>
    </w:p>
    <w:p w:rsidR="00FA7861" w:rsidRDefault="000225C6">
      <w:pPr>
        <w:pStyle w:val="Intestazione1"/>
        <w:tabs>
          <w:tab w:val="clear" w:pos="4819"/>
          <w:tab w:val="clear" w:pos="9638"/>
          <w:tab w:val="center" w:pos="4820"/>
          <w:tab w:val="right" w:pos="9639"/>
        </w:tabs>
        <w:rPr>
          <w:b/>
          <w:smallCaps/>
          <w:sz w:val="32"/>
          <w:szCs w:val="32"/>
        </w:rPr>
      </w:pPr>
      <w:r>
        <w:rPr>
          <w:b/>
          <w:smallCaps/>
          <w:sz w:val="32"/>
          <w:szCs w:val="32"/>
        </w:rPr>
        <w:t xml:space="preserve">Classe seconda sez. </w:t>
      </w:r>
      <w:r w:rsidR="004030D6">
        <w:rPr>
          <w:b/>
          <w:smallCaps/>
          <w:sz w:val="32"/>
          <w:szCs w:val="32"/>
        </w:rPr>
        <w:t>B</w:t>
      </w:r>
      <w:r>
        <w:rPr>
          <w:b/>
          <w:smallCaps/>
          <w:sz w:val="32"/>
          <w:szCs w:val="32"/>
        </w:rPr>
        <w:t xml:space="preserve"> -C</w:t>
      </w:r>
    </w:p>
    <w:p w:rsidR="00D13BD3" w:rsidRDefault="00D13BD3" w:rsidP="0083799E">
      <w:pPr>
        <w:jc w:val="center"/>
        <w:rPr>
          <w:b/>
        </w:rPr>
      </w:pPr>
    </w:p>
    <w:p w:rsidR="00FA7861" w:rsidRPr="004621F0" w:rsidRDefault="0083799E" w:rsidP="0083799E">
      <w:pPr>
        <w:jc w:val="center"/>
        <w:rPr>
          <w:b/>
        </w:rPr>
      </w:pPr>
      <w:r w:rsidRPr="004621F0">
        <w:rPr>
          <w:b/>
        </w:rPr>
        <w:t>TRIMESTRE</w:t>
      </w:r>
    </w:p>
    <w:p w:rsidR="00FA7861" w:rsidRPr="004621F0" w:rsidRDefault="00FA7861">
      <w:pPr>
        <w:rPr>
          <w:b/>
        </w:rPr>
      </w:pPr>
    </w:p>
    <w:p w:rsidR="00D05BE7" w:rsidRDefault="00ED298F" w:rsidP="00D05BE7">
      <w:pPr>
        <w:pBdr>
          <w:top w:val="single" w:sz="4" w:space="1" w:color="00000A"/>
          <w:left w:val="single" w:sz="4" w:space="4" w:color="00000A"/>
          <w:bottom w:val="single" w:sz="4" w:space="1" w:color="00000A"/>
          <w:right w:val="single" w:sz="4" w:space="4" w:color="00000A"/>
        </w:pBdr>
        <w:jc w:val="both"/>
        <w:rPr>
          <w:b/>
        </w:rPr>
      </w:pPr>
      <w:r>
        <w:rPr>
          <w:b/>
        </w:rPr>
        <w:t>Risultati di apprendimento in termini di Competenze (*)</w:t>
      </w:r>
    </w:p>
    <w:p w:rsidR="00CB162B" w:rsidRDefault="00CB162B" w:rsidP="00CB162B">
      <w:pPr>
        <w:rPr>
          <w:rFonts w:ascii="Calibri" w:hAnsi="Calibri" w:cs="Arial"/>
          <w:bCs/>
          <w:iCs/>
          <w:sz w:val="22"/>
          <w:szCs w:val="22"/>
        </w:rPr>
      </w:pPr>
    </w:p>
    <w:p w:rsidR="00CB162B" w:rsidRPr="00554CF7" w:rsidRDefault="00CB162B" w:rsidP="00CB162B">
      <w:pPr>
        <w:rPr>
          <w:bCs/>
          <w:iCs/>
        </w:rPr>
      </w:pPr>
      <w:r w:rsidRPr="00554CF7">
        <w:rPr>
          <w:bCs/>
          <w:iCs/>
        </w:rPr>
        <w:t xml:space="preserve">Ripasso PRE-REQUISITI: </w:t>
      </w:r>
    </w:p>
    <w:p w:rsidR="00CB162B" w:rsidRPr="00554CF7" w:rsidRDefault="000225C6" w:rsidP="00CB162B">
      <w:r>
        <w:t xml:space="preserve">PERIODO: </w:t>
      </w:r>
      <w:r w:rsidR="00CB162B" w:rsidRPr="00554CF7">
        <w:t>settembre/ottobre</w:t>
      </w:r>
    </w:p>
    <w:p w:rsidR="00CB162B" w:rsidRPr="00554CF7" w:rsidRDefault="00CB162B" w:rsidP="00CB162B">
      <w:pPr>
        <w:pStyle w:val="Paragrafoelenco"/>
        <w:numPr>
          <w:ilvl w:val="0"/>
          <w:numId w:val="1"/>
        </w:numPr>
        <w:rPr>
          <w:bCs/>
          <w:iCs/>
        </w:rPr>
      </w:pPr>
      <w:r w:rsidRPr="00554CF7">
        <w:rPr>
          <w:bCs/>
          <w:iCs/>
        </w:rPr>
        <w:t>Le fonti del diritto</w:t>
      </w:r>
    </w:p>
    <w:p w:rsidR="00CB162B" w:rsidRDefault="00CB162B" w:rsidP="00CB162B">
      <w:pPr>
        <w:pStyle w:val="Paragrafoelenco"/>
        <w:numPr>
          <w:ilvl w:val="0"/>
          <w:numId w:val="1"/>
        </w:numPr>
        <w:rPr>
          <w:bCs/>
          <w:iCs/>
        </w:rPr>
      </w:pPr>
      <w:r w:rsidRPr="00554CF7">
        <w:rPr>
          <w:bCs/>
          <w:iCs/>
        </w:rPr>
        <w:t>I principi fondamentali della Costituzione</w:t>
      </w:r>
    </w:p>
    <w:p w:rsidR="00D13BD3" w:rsidRPr="00D13BD3" w:rsidRDefault="00D13BD3" w:rsidP="00D13BD3">
      <w:pPr>
        <w:rPr>
          <w:bCs/>
          <w:iCs/>
        </w:rPr>
      </w:pPr>
    </w:p>
    <w:p w:rsidR="00CB162B" w:rsidRPr="00554CF7" w:rsidRDefault="00CB162B" w:rsidP="00CB162B">
      <w:pPr>
        <w:rPr>
          <w:bCs/>
          <w:iCs/>
        </w:rPr>
      </w:pPr>
    </w:p>
    <w:p w:rsidR="00CB162B" w:rsidRPr="00554CF7" w:rsidRDefault="00CB162B" w:rsidP="00CB162B">
      <w:pPr>
        <w:rPr>
          <w:bCs/>
          <w:iCs/>
        </w:rPr>
      </w:pPr>
      <w:r w:rsidRPr="00554CF7">
        <w:rPr>
          <w:bCs/>
          <w:iCs/>
        </w:rPr>
        <w:t>UNITA’ DI APPRENDIMENTO:</w:t>
      </w:r>
      <w:r w:rsidR="00554CF7">
        <w:rPr>
          <w:bCs/>
          <w:iCs/>
        </w:rPr>
        <w:t xml:space="preserve"> </w:t>
      </w:r>
      <w:r w:rsidRPr="00554CF7">
        <w:rPr>
          <w:b/>
          <w:color w:val="383838"/>
        </w:rPr>
        <w:t>IL PARLAMENTO</w:t>
      </w:r>
    </w:p>
    <w:p w:rsidR="00CB162B" w:rsidRPr="00554CF7" w:rsidRDefault="00887D49" w:rsidP="00CB162B">
      <w:r>
        <w:t xml:space="preserve">PERIODO: </w:t>
      </w:r>
      <w:r w:rsidR="00CB162B" w:rsidRPr="00554CF7">
        <w:t>ottobre</w:t>
      </w:r>
    </w:p>
    <w:p w:rsidR="00CB162B" w:rsidRPr="00554CF7" w:rsidRDefault="00CB162B" w:rsidP="00CB162B"/>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922"/>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Acquisire maggiore consapevolezza dei propri diritti politici, al fine di poter eserc</w:t>
            </w:r>
            <w:r w:rsidR="00887D49">
              <w:t xml:space="preserve">itare in futuro il proprio voto </w:t>
            </w:r>
            <w:r w:rsidRPr="00554CF7">
              <w:t>in occasione delle elezioni sia politiche che amministrative</w:t>
            </w:r>
          </w:p>
          <w:p w:rsidR="00CB162B" w:rsidRPr="00554CF7" w:rsidRDefault="00CB162B">
            <w:pPr>
              <w:rPr>
                <w:rStyle w:val="Enfasigrassetto"/>
              </w:rPr>
            </w:pPr>
          </w:p>
          <w:p w:rsidR="00CB162B" w:rsidRPr="00554CF7" w:rsidRDefault="00CB162B">
            <w:pPr>
              <w:rPr>
                <w:rStyle w:val="Enfasigrassetto"/>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2294"/>
        </w:trPr>
        <w:tc>
          <w:tcPr>
            <w:tcW w:w="347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2"/>
              </w:numPr>
              <w:autoSpaceDE w:val="0"/>
              <w:autoSpaceDN w:val="0"/>
              <w:adjustRightInd w:val="0"/>
              <w:spacing w:before="120"/>
              <w:jc w:val="both"/>
            </w:pPr>
            <w:r w:rsidRPr="00554CF7">
              <w:t>Essere in grado di partecipare, in modo consapevole con il voto, alla scelta dei componenti del Parlamento</w:t>
            </w:r>
          </w:p>
          <w:p w:rsidR="00CB162B" w:rsidRPr="00554CF7" w:rsidRDefault="00CB162B" w:rsidP="004621F0">
            <w:pPr>
              <w:pStyle w:val="Paragrafoelenco"/>
              <w:numPr>
                <w:ilvl w:val="0"/>
                <w:numId w:val="2"/>
              </w:numPr>
              <w:autoSpaceDE w:val="0"/>
              <w:autoSpaceDN w:val="0"/>
              <w:adjustRightInd w:val="0"/>
              <w:spacing w:before="120"/>
              <w:jc w:val="both"/>
            </w:pPr>
            <w:r w:rsidRPr="00554CF7">
              <w:t>Saper individuare e distinguere le diverse funzioni affidate dalla Costituzione al Parlamento</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3"/>
              </w:numPr>
              <w:autoSpaceDE w:val="0"/>
              <w:autoSpaceDN w:val="0"/>
              <w:adjustRightInd w:val="0"/>
              <w:spacing w:before="120"/>
              <w:jc w:val="both"/>
            </w:pPr>
            <w:r w:rsidRPr="00554CF7">
              <w:t>Conoscere la composizione, le modalità di elezione, la struttura, le funzioni e il funzionamento del Parlamento</w:t>
            </w:r>
          </w:p>
          <w:p w:rsidR="00CB162B" w:rsidRPr="00554CF7" w:rsidRDefault="00CB162B" w:rsidP="004621F0">
            <w:pPr>
              <w:pStyle w:val="Paragrafoelenco"/>
              <w:numPr>
                <w:ilvl w:val="0"/>
                <w:numId w:val="3"/>
              </w:numPr>
              <w:autoSpaceDE w:val="0"/>
              <w:autoSpaceDN w:val="0"/>
              <w:adjustRightInd w:val="0"/>
              <w:spacing w:before="120"/>
              <w:jc w:val="both"/>
            </w:pPr>
            <w:r w:rsidRPr="00554CF7">
              <w:t>Conoscere come vengono emanate le leggi ordinarie e costituzionali nel nostro sistema costituzionale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4"/>
              </w:numPr>
              <w:spacing w:before="120"/>
              <w:jc w:val="both"/>
            </w:pPr>
            <w:r w:rsidRPr="00554CF7">
              <w:t>Parlamento italiano e le due camere</w:t>
            </w:r>
          </w:p>
          <w:p w:rsidR="00CB162B" w:rsidRPr="00554CF7" w:rsidRDefault="00CB162B" w:rsidP="004621F0">
            <w:pPr>
              <w:pStyle w:val="Paragrafoelenco"/>
              <w:numPr>
                <w:ilvl w:val="0"/>
                <w:numId w:val="4"/>
              </w:numPr>
              <w:spacing w:before="120"/>
              <w:jc w:val="both"/>
            </w:pPr>
            <w:r w:rsidRPr="00554CF7">
              <w:t>Elezioni politiche e sistemi elettorali</w:t>
            </w:r>
          </w:p>
          <w:p w:rsidR="00CB162B" w:rsidRPr="00554CF7" w:rsidRDefault="00CB162B" w:rsidP="004621F0">
            <w:pPr>
              <w:pStyle w:val="Paragrafoelenco"/>
              <w:numPr>
                <w:ilvl w:val="0"/>
                <w:numId w:val="4"/>
              </w:numPr>
              <w:spacing w:before="120"/>
              <w:jc w:val="both"/>
            </w:pPr>
            <w:r w:rsidRPr="00554CF7">
              <w:t>Funzionamento e organi delle camere</w:t>
            </w:r>
          </w:p>
          <w:p w:rsidR="00CB162B" w:rsidRPr="00554CF7" w:rsidRDefault="00CB162B" w:rsidP="004621F0">
            <w:pPr>
              <w:pStyle w:val="Paragrafoelenco"/>
              <w:numPr>
                <w:ilvl w:val="0"/>
                <w:numId w:val="4"/>
              </w:numPr>
              <w:spacing w:before="120"/>
              <w:jc w:val="both"/>
            </w:pPr>
            <w:r w:rsidRPr="00554CF7">
              <w:t>Le funzioni del Parlamento: legislativa, di indirizzo politico e di controllo</w:t>
            </w:r>
          </w:p>
        </w:tc>
      </w:tr>
    </w:tbl>
    <w:p w:rsidR="00CB162B" w:rsidRPr="00554CF7" w:rsidRDefault="00CB162B" w:rsidP="00CB162B"/>
    <w:p w:rsidR="00554CF7" w:rsidRDefault="00554CF7" w:rsidP="00CB162B">
      <w:pPr>
        <w:rPr>
          <w:bCs/>
          <w:iCs/>
        </w:rPr>
      </w:pPr>
    </w:p>
    <w:p w:rsidR="00D13BD3" w:rsidRDefault="00D13BD3" w:rsidP="00CB162B">
      <w:pPr>
        <w:rPr>
          <w:bCs/>
          <w:iCs/>
        </w:rPr>
      </w:pPr>
    </w:p>
    <w:p w:rsidR="00D13BD3" w:rsidRDefault="00D13BD3" w:rsidP="00CB162B">
      <w:pPr>
        <w:rPr>
          <w:bCs/>
          <w:iCs/>
        </w:rPr>
      </w:pPr>
    </w:p>
    <w:p w:rsidR="00D13BD3" w:rsidRDefault="00D13BD3" w:rsidP="00CB162B">
      <w:pPr>
        <w:rPr>
          <w:bCs/>
          <w:iCs/>
        </w:rPr>
      </w:pPr>
    </w:p>
    <w:p w:rsidR="00CB162B" w:rsidRPr="00554CF7" w:rsidRDefault="00CB162B" w:rsidP="00CB162B">
      <w:pPr>
        <w:rPr>
          <w:bCs/>
          <w:iCs/>
        </w:rPr>
      </w:pPr>
      <w:r w:rsidRPr="00554CF7">
        <w:rPr>
          <w:bCs/>
          <w:iCs/>
        </w:rPr>
        <w:lastRenderedPageBreak/>
        <w:t xml:space="preserve">UNITA’ DI APPRENDIMENTO: </w:t>
      </w:r>
      <w:r w:rsidRPr="00554CF7">
        <w:rPr>
          <w:b/>
          <w:bCs/>
          <w:iCs/>
        </w:rPr>
        <w:t>IL GOVERNO</w:t>
      </w:r>
    </w:p>
    <w:p w:rsidR="00CB162B" w:rsidRPr="00554CF7" w:rsidRDefault="00887D49" w:rsidP="00CB162B">
      <w:r>
        <w:t xml:space="preserve">PERIODO: </w:t>
      </w:r>
      <w:r w:rsidR="0083799E" w:rsidRPr="00554CF7">
        <w:t>novembre/dicembre</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1082"/>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Analizzare e comprendere le funzioni e i principi che ispirano la P.A.</w:t>
            </w:r>
          </w:p>
          <w:p w:rsidR="00CB162B" w:rsidRPr="00554CF7" w:rsidRDefault="00CB162B">
            <w:pPr>
              <w:rPr>
                <w:rStyle w:val="Enfasigrassetto"/>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2270"/>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5"/>
              </w:numPr>
              <w:autoSpaceDE w:val="0"/>
              <w:autoSpaceDN w:val="0"/>
              <w:adjustRightInd w:val="0"/>
              <w:spacing w:before="120"/>
            </w:pPr>
            <w:r w:rsidRPr="00554CF7">
              <w:t>Comprendere l’importanza attribuita, nel nostro sistema, al Governo e alla P.A.</w:t>
            </w:r>
          </w:p>
          <w:p w:rsidR="00CB162B" w:rsidRPr="00554CF7" w:rsidRDefault="00CB162B" w:rsidP="004621F0">
            <w:pPr>
              <w:pStyle w:val="Paragrafoelenco"/>
              <w:numPr>
                <w:ilvl w:val="0"/>
                <w:numId w:val="5"/>
              </w:numPr>
              <w:autoSpaceDE w:val="0"/>
              <w:autoSpaceDN w:val="0"/>
              <w:adjustRightInd w:val="0"/>
              <w:spacing w:before="120"/>
            </w:pPr>
            <w:r w:rsidRPr="00554CF7">
              <w:t>Saper distinguere le differenze esistenti tra le leggi ordinarie e gli atti emanati dal Governo</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6"/>
              </w:numPr>
              <w:spacing w:before="120"/>
            </w:pPr>
            <w:r w:rsidRPr="00554CF7">
              <w:t>Conoscere la composizione, la formazione, le funzioni del Governo</w:t>
            </w:r>
          </w:p>
          <w:p w:rsidR="00CB162B" w:rsidRPr="00554CF7" w:rsidRDefault="00CB162B" w:rsidP="004621F0">
            <w:pPr>
              <w:pStyle w:val="Paragrafoelenco"/>
              <w:numPr>
                <w:ilvl w:val="0"/>
                <w:numId w:val="7"/>
              </w:numPr>
              <w:autoSpaceDE w:val="0"/>
              <w:autoSpaceDN w:val="0"/>
              <w:adjustRightInd w:val="0"/>
              <w:spacing w:before="120"/>
            </w:pPr>
            <w:r w:rsidRPr="00554CF7">
              <w:t>Conoscere gli atti normativi del Governo</w:t>
            </w:r>
          </w:p>
          <w:p w:rsidR="00CB162B" w:rsidRPr="00554CF7" w:rsidRDefault="00CB162B" w:rsidP="004621F0">
            <w:pPr>
              <w:pStyle w:val="Paragrafoelenco"/>
              <w:numPr>
                <w:ilvl w:val="0"/>
                <w:numId w:val="7"/>
              </w:numPr>
              <w:autoSpaceDE w:val="0"/>
              <w:autoSpaceDN w:val="0"/>
              <w:adjustRightInd w:val="0"/>
              <w:spacing w:before="120"/>
            </w:pPr>
            <w:r w:rsidRPr="00554CF7">
              <w:t>Conoscere la P.A. in generale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8"/>
              </w:numPr>
              <w:spacing w:before="120"/>
            </w:pPr>
            <w:r w:rsidRPr="00554CF7">
              <w:t>Il Governo e la sua composizione</w:t>
            </w:r>
          </w:p>
          <w:p w:rsidR="00CB162B" w:rsidRPr="00554CF7" w:rsidRDefault="00CB162B" w:rsidP="004621F0">
            <w:pPr>
              <w:pStyle w:val="Paragrafoelenco"/>
              <w:numPr>
                <w:ilvl w:val="0"/>
                <w:numId w:val="8"/>
              </w:numPr>
              <w:spacing w:before="120"/>
            </w:pPr>
            <w:r w:rsidRPr="00554CF7">
              <w:t>La formazione del Governo</w:t>
            </w:r>
          </w:p>
          <w:p w:rsidR="00CB162B" w:rsidRPr="00554CF7" w:rsidRDefault="00CB162B" w:rsidP="004621F0">
            <w:pPr>
              <w:pStyle w:val="Paragrafoelenco"/>
              <w:numPr>
                <w:ilvl w:val="0"/>
                <w:numId w:val="8"/>
              </w:numPr>
              <w:spacing w:before="120"/>
            </w:pPr>
            <w:r w:rsidRPr="00554CF7">
              <w:t>Le crisi di Governo</w:t>
            </w:r>
          </w:p>
          <w:p w:rsidR="00CB162B" w:rsidRPr="00554CF7" w:rsidRDefault="00CB162B" w:rsidP="004621F0">
            <w:pPr>
              <w:pStyle w:val="Paragrafoelenco"/>
              <w:numPr>
                <w:ilvl w:val="0"/>
                <w:numId w:val="8"/>
              </w:numPr>
              <w:spacing w:before="120"/>
            </w:pPr>
            <w:r w:rsidRPr="00554CF7">
              <w:t>Le funzioni esecutive del Governo e le responsabilità dei ministri</w:t>
            </w:r>
          </w:p>
          <w:p w:rsidR="00CB162B" w:rsidRPr="00554CF7" w:rsidRDefault="00CB162B" w:rsidP="004621F0">
            <w:pPr>
              <w:pStyle w:val="Paragrafoelenco"/>
              <w:numPr>
                <w:ilvl w:val="0"/>
                <w:numId w:val="8"/>
              </w:numPr>
              <w:spacing w:before="120"/>
            </w:pPr>
            <w:r w:rsidRPr="00554CF7">
              <w:t>Le funzioni normative del Governo</w:t>
            </w:r>
          </w:p>
          <w:p w:rsidR="00CB162B" w:rsidRPr="00554CF7" w:rsidRDefault="00CB162B" w:rsidP="004621F0">
            <w:pPr>
              <w:pStyle w:val="Paragrafoelenco"/>
              <w:numPr>
                <w:ilvl w:val="0"/>
                <w:numId w:val="8"/>
              </w:numPr>
              <w:spacing w:before="120"/>
            </w:pPr>
            <w:r w:rsidRPr="00554CF7">
              <w:t>La P.A. e i suoi compiti</w:t>
            </w:r>
          </w:p>
        </w:tc>
      </w:tr>
    </w:tbl>
    <w:p w:rsidR="00CB162B" w:rsidRPr="00554CF7" w:rsidRDefault="00CB162B" w:rsidP="00CB162B"/>
    <w:p w:rsidR="00CA5D26" w:rsidRDefault="00CA5D26" w:rsidP="00B9339D">
      <w:pPr>
        <w:pBdr>
          <w:top w:val="single" w:sz="4" w:space="1" w:color="00000A"/>
          <w:left w:val="single" w:sz="4" w:space="4" w:color="00000A"/>
          <w:bottom w:val="single" w:sz="4" w:space="1" w:color="00000A"/>
          <w:right w:val="single" w:sz="4" w:space="26" w:color="00000A"/>
        </w:pBdr>
        <w:jc w:val="center"/>
        <w:rPr>
          <w:b/>
        </w:rPr>
      </w:pPr>
      <w:proofErr w:type="spellStart"/>
      <w:r>
        <w:rPr>
          <w:b/>
        </w:rPr>
        <w:t>U.d.A</w:t>
      </w:r>
      <w:proofErr w:type="spellEnd"/>
      <w:r>
        <w:rPr>
          <w:b/>
        </w:rPr>
        <w:t xml:space="preserve"> INTERDISCIPLINARE: “</w:t>
      </w:r>
      <w:r w:rsidR="00771E0A">
        <w:t>RELAZIONI POSITIVE</w:t>
      </w:r>
      <w:r w:rsidR="00324299">
        <w:t xml:space="preserve"> E COMUNICAZIONE EFFICACE</w:t>
      </w:r>
      <w:r>
        <w:t>”</w:t>
      </w:r>
    </w:p>
    <w:p w:rsidR="00CA5D26" w:rsidRDefault="00CA5D26" w:rsidP="00B9339D">
      <w:pPr>
        <w:pBdr>
          <w:top w:val="single" w:sz="4" w:space="1" w:color="00000A"/>
          <w:left w:val="single" w:sz="4" w:space="4" w:color="00000A"/>
          <w:bottom w:val="single" w:sz="4" w:space="1" w:color="00000A"/>
          <w:right w:val="single" w:sz="4" w:space="26" w:color="00000A"/>
        </w:pBdr>
        <w:jc w:val="both"/>
      </w:pPr>
      <w:r>
        <w:rPr>
          <w:b/>
        </w:rPr>
        <w:t xml:space="preserve">Discipline coinvolte: </w:t>
      </w:r>
      <w:r>
        <w:t>diritto- storia- italiano- inglese</w:t>
      </w:r>
    </w:p>
    <w:p w:rsidR="00A87895" w:rsidRPr="00554CF7" w:rsidRDefault="00A87895" w:rsidP="00A87895"/>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A87895" w:rsidRPr="00554CF7" w:rsidTr="00FE7967">
        <w:trPr>
          <w:cantSplit/>
          <w:trHeight w:val="922"/>
        </w:trPr>
        <w:tc>
          <w:tcPr>
            <w:tcW w:w="10276" w:type="dxa"/>
            <w:gridSpan w:val="3"/>
            <w:tcBorders>
              <w:top w:val="single" w:sz="4" w:space="0" w:color="auto"/>
              <w:left w:val="single" w:sz="4" w:space="0" w:color="auto"/>
              <w:bottom w:val="single" w:sz="4" w:space="0" w:color="auto"/>
              <w:right w:val="single" w:sz="4" w:space="0" w:color="auto"/>
            </w:tcBorders>
          </w:tcPr>
          <w:p w:rsidR="00A87895" w:rsidRPr="00554CF7" w:rsidRDefault="00A87895" w:rsidP="00FE7967">
            <w:pPr>
              <w:spacing w:before="120"/>
              <w:jc w:val="center"/>
              <w:rPr>
                <w:caps/>
              </w:rPr>
            </w:pPr>
            <w:r w:rsidRPr="00554CF7">
              <w:rPr>
                <w:caps/>
              </w:rPr>
              <w:t>COMPETENZE</w:t>
            </w:r>
          </w:p>
          <w:p w:rsidR="00A87895" w:rsidRPr="00554CF7" w:rsidRDefault="000075E1" w:rsidP="00B9339D">
            <w:pPr>
              <w:jc w:val="both"/>
              <w:rPr>
                <w:rStyle w:val="Enfasigrassetto"/>
              </w:rPr>
            </w:pPr>
            <w:r>
              <w:t>Aumentare la consapevolezza negli allievi dei</w:t>
            </w:r>
            <w:r w:rsidRPr="00554CF7">
              <w:t xml:space="preserve"> pericoli del web, informarli sui concetti di imputabilità dei minori, responsabilità penale, reati di </w:t>
            </w:r>
            <w:proofErr w:type="spellStart"/>
            <w:r w:rsidRPr="00554CF7">
              <w:t>stalking</w:t>
            </w:r>
            <w:proofErr w:type="spellEnd"/>
            <w:r w:rsidRPr="00554CF7">
              <w:t>, diffamazione, molestie, furto di identità, diffusione di materiale pedopornografico.</w:t>
            </w:r>
            <w:r>
              <w:t xml:space="preserve"> Sensibilizzare gli studenti sui </w:t>
            </w:r>
            <w:r w:rsidR="007B3D1D">
              <w:t xml:space="preserve">rischi di un uso inappropriato dello </w:t>
            </w:r>
            <w:proofErr w:type="spellStart"/>
            <w:r w:rsidR="007B3D1D">
              <w:t>smartphon</w:t>
            </w:r>
            <w:proofErr w:type="spellEnd"/>
            <w:r>
              <w:t>, nonché dell’uso di droghe e alcool.</w:t>
            </w:r>
          </w:p>
        </w:tc>
      </w:tr>
      <w:tr w:rsidR="00A87895" w:rsidRPr="00554CF7" w:rsidTr="00FE7967">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A87895" w:rsidRPr="00554CF7" w:rsidRDefault="00A87895" w:rsidP="00FE7967">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7895" w:rsidRPr="00554CF7" w:rsidRDefault="00A87895" w:rsidP="00FE7967">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A87895" w:rsidRPr="00554CF7" w:rsidRDefault="00A87895" w:rsidP="00FE7967">
            <w:pPr>
              <w:jc w:val="center"/>
              <w:rPr>
                <w:caps/>
              </w:rPr>
            </w:pPr>
            <w:r w:rsidRPr="00554CF7">
              <w:rPr>
                <w:caps/>
              </w:rPr>
              <w:t>CONTENUTI</w:t>
            </w:r>
          </w:p>
        </w:tc>
      </w:tr>
      <w:tr w:rsidR="00A87895" w:rsidRPr="00554CF7" w:rsidTr="00FE7967">
        <w:trPr>
          <w:cantSplit/>
          <w:trHeight w:val="2294"/>
        </w:trPr>
        <w:tc>
          <w:tcPr>
            <w:tcW w:w="3472" w:type="dxa"/>
            <w:tcBorders>
              <w:top w:val="single" w:sz="4" w:space="0" w:color="auto"/>
              <w:left w:val="single" w:sz="4" w:space="0" w:color="auto"/>
              <w:bottom w:val="single" w:sz="4" w:space="0" w:color="auto"/>
              <w:right w:val="single" w:sz="4" w:space="0" w:color="auto"/>
            </w:tcBorders>
          </w:tcPr>
          <w:p w:rsidR="00A87895" w:rsidRPr="00554CF7" w:rsidRDefault="00A87895" w:rsidP="00FE7967">
            <w:pPr>
              <w:pStyle w:val="Paragrafoelenco"/>
              <w:numPr>
                <w:ilvl w:val="0"/>
                <w:numId w:val="2"/>
              </w:numPr>
              <w:autoSpaceDE w:val="0"/>
              <w:autoSpaceDN w:val="0"/>
              <w:adjustRightInd w:val="0"/>
              <w:spacing w:before="120"/>
              <w:jc w:val="both"/>
            </w:pPr>
            <w:r w:rsidRPr="00554CF7">
              <w:t>Essere i</w:t>
            </w:r>
            <w:r w:rsidR="0035291A">
              <w:t>n grado d’individuare e segnalare situazioni di disagio</w:t>
            </w:r>
            <w:r w:rsidR="005037A5">
              <w:t xml:space="preserve"> nel proprio contesto sia scolastico che extra-scolastico</w:t>
            </w:r>
            <w:r w:rsidR="0035291A">
              <w:t>.</w:t>
            </w:r>
          </w:p>
          <w:p w:rsidR="00A87895" w:rsidRDefault="00A87895" w:rsidP="00FE7967">
            <w:pPr>
              <w:pStyle w:val="Paragrafoelenco"/>
              <w:numPr>
                <w:ilvl w:val="0"/>
                <w:numId w:val="2"/>
              </w:numPr>
              <w:autoSpaceDE w:val="0"/>
              <w:autoSpaceDN w:val="0"/>
              <w:adjustRightInd w:val="0"/>
              <w:spacing w:before="120"/>
              <w:jc w:val="both"/>
            </w:pPr>
            <w:r w:rsidRPr="00554CF7">
              <w:t>Saper individuare e distingue</w:t>
            </w:r>
            <w:r w:rsidR="0035291A">
              <w:t>re situazioni che possono rientrare nello scherno reciproco oppure in forme di bullismo.</w:t>
            </w:r>
          </w:p>
          <w:p w:rsidR="0035291A" w:rsidRPr="00554CF7" w:rsidRDefault="0035291A" w:rsidP="00FE7967">
            <w:pPr>
              <w:pStyle w:val="Paragrafoelenco"/>
              <w:numPr>
                <w:ilvl w:val="0"/>
                <w:numId w:val="2"/>
              </w:numPr>
              <w:autoSpaceDE w:val="0"/>
              <w:autoSpaceDN w:val="0"/>
              <w:adjustRightInd w:val="0"/>
              <w:spacing w:before="120"/>
              <w:jc w:val="both"/>
            </w:pPr>
            <w:r>
              <w:t xml:space="preserve">Saper </w:t>
            </w:r>
            <w:r w:rsidR="005037A5">
              <w:t>riconoscere i danni sull’organismo derivanti da uso di alcool e/o droghe.</w:t>
            </w:r>
          </w:p>
          <w:p w:rsidR="00A87895" w:rsidRPr="00554CF7" w:rsidRDefault="00A87895" w:rsidP="00FE7967">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A87895" w:rsidRPr="00554CF7" w:rsidRDefault="0035291A" w:rsidP="00FE7967">
            <w:pPr>
              <w:pStyle w:val="Paragrafoelenco"/>
              <w:numPr>
                <w:ilvl w:val="0"/>
                <w:numId w:val="3"/>
              </w:numPr>
              <w:autoSpaceDE w:val="0"/>
              <w:autoSpaceDN w:val="0"/>
              <w:adjustRightInd w:val="0"/>
              <w:spacing w:before="120"/>
              <w:jc w:val="both"/>
            </w:pPr>
            <w:r>
              <w:t>Conoscere i principali reati procedibili d’ufficio</w:t>
            </w:r>
            <w:r w:rsidR="005037A5">
              <w:t>.</w:t>
            </w:r>
          </w:p>
          <w:p w:rsidR="00A87895" w:rsidRDefault="00A87895" w:rsidP="00FE7967">
            <w:pPr>
              <w:pStyle w:val="Paragrafoelenco"/>
              <w:numPr>
                <w:ilvl w:val="0"/>
                <w:numId w:val="3"/>
              </w:numPr>
              <w:autoSpaceDE w:val="0"/>
              <w:autoSpaceDN w:val="0"/>
              <w:adjustRightInd w:val="0"/>
              <w:spacing w:before="120"/>
              <w:jc w:val="both"/>
            </w:pPr>
            <w:r w:rsidRPr="00554CF7">
              <w:t xml:space="preserve">Conoscere </w:t>
            </w:r>
            <w:r w:rsidR="005037A5">
              <w:t>i nuovi strumenti introdotti dalla L.71/17: ammonimento.</w:t>
            </w:r>
          </w:p>
          <w:p w:rsidR="005037A5" w:rsidRPr="00554CF7" w:rsidRDefault="005037A5" w:rsidP="00FE7967">
            <w:pPr>
              <w:pStyle w:val="Paragrafoelenco"/>
              <w:numPr>
                <w:ilvl w:val="0"/>
                <w:numId w:val="3"/>
              </w:numPr>
              <w:autoSpaceDE w:val="0"/>
              <w:autoSpaceDN w:val="0"/>
              <w:adjustRightInd w:val="0"/>
              <w:spacing w:before="120"/>
              <w:jc w:val="both"/>
            </w:pPr>
            <w:r>
              <w:t>Conoscere i danni del tab</w:t>
            </w:r>
            <w:r w:rsidR="00B64847">
              <w:t>ag</w:t>
            </w:r>
            <w:r>
              <w:t>ismo.</w:t>
            </w:r>
          </w:p>
        </w:tc>
        <w:tc>
          <w:tcPr>
            <w:tcW w:w="3402" w:type="dxa"/>
            <w:tcBorders>
              <w:top w:val="single" w:sz="4" w:space="0" w:color="auto"/>
              <w:left w:val="single" w:sz="4" w:space="0" w:color="auto"/>
              <w:bottom w:val="single" w:sz="4" w:space="0" w:color="auto"/>
              <w:right w:val="single" w:sz="4" w:space="0" w:color="auto"/>
            </w:tcBorders>
            <w:hideMark/>
          </w:tcPr>
          <w:p w:rsidR="00A87895" w:rsidRPr="00554CF7" w:rsidRDefault="005037A5" w:rsidP="00FE7967">
            <w:pPr>
              <w:pStyle w:val="Paragrafoelenco"/>
              <w:numPr>
                <w:ilvl w:val="0"/>
                <w:numId w:val="4"/>
              </w:numPr>
              <w:spacing w:before="120"/>
              <w:jc w:val="both"/>
            </w:pPr>
            <w:r>
              <w:t xml:space="preserve">Bullismo, cyber bullismo e </w:t>
            </w:r>
            <w:proofErr w:type="spellStart"/>
            <w:r>
              <w:t>sexting</w:t>
            </w:r>
            <w:proofErr w:type="spellEnd"/>
            <w:r>
              <w:t>.</w:t>
            </w:r>
          </w:p>
          <w:p w:rsidR="00A87895" w:rsidRPr="00554CF7" w:rsidRDefault="005037A5" w:rsidP="00FE7967">
            <w:pPr>
              <w:pStyle w:val="Paragrafoelenco"/>
              <w:numPr>
                <w:ilvl w:val="0"/>
                <w:numId w:val="4"/>
              </w:numPr>
              <w:spacing w:before="120"/>
              <w:jc w:val="both"/>
            </w:pPr>
            <w:r>
              <w:t>Reati procedibili d’ufficio.</w:t>
            </w:r>
          </w:p>
          <w:p w:rsidR="00A87895" w:rsidRDefault="005037A5" w:rsidP="00FE7967">
            <w:pPr>
              <w:pStyle w:val="Paragrafoelenco"/>
              <w:numPr>
                <w:ilvl w:val="0"/>
                <w:numId w:val="4"/>
              </w:numPr>
              <w:spacing w:before="120"/>
              <w:jc w:val="both"/>
            </w:pPr>
            <w:r>
              <w:t>Smartphone</w:t>
            </w:r>
            <w:r w:rsidR="000075E1">
              <w:t>: u</w:t>
            </w:r>
            <w:r>
              <w:t>so e cattivo uso</w:t>
            </w:r>
          </w:p>
          <w:p w:rsidR="005037A5" w:rsidRPr="00554CF7" w:rsidRDefault="0023325F" w:rsidP="00FE7967">
            <w:pPr>
              <w:pStyle w:val="Paragrafoelenco"/>
              <w:numPr>
                <w:ilvl w:val="0"/>
                <w:numId w:val="4"/>
              </w:numPr>
              <w:spacing w:before="120"/>
              <w:jc w:val="both"/>
            </w:pPr>
            <w:r>
              <w:t>Effetti: fumo, alcool e</w:t>
            </w:r>
            <w:r w:rsidR="005037A5">
              <w:t xml:space="preserve"> droghe.</w:t>
            </w:r>
          </w:p>
        </w:tc>
      </w:tr>
    </w:tbl>
    <w:p w:rsidR="00554CF7" w:rsidRDefault="00554CF7" w:rsidP="0083799E">
      <w:pPr>
        <w:jc w:val="center"/>
        <w:rPr>
          <w:b/>
          <w:bCs/>
          <w:iCs/>
        </w:rPr>
      </w:pPr>
    </w:p>
    <w:p w:rsidR="00A87895" w:rsidRDefault="00A87895" w:rsidP="0083799E">
      <w:pPr>
        <w:jc w:val="center"/>
        <w:rPr>
          <w:b/>
          <w:bCs/>
          <w:iCs/>
        </w:rPr>
      </w:pPr>
    </w:p>
    <w:p w:rsidR="000075E1" w:rsidRDefault="000075E1" w:rsidP="0083799E">
      <w:pPr>
        <w:jc w:val="center"/>
        <w:rPr>
          <w:b/>
          <w:bCs/>
          <w:iCs/>
        </w:rPr>
      </w:pPr>
    </w:p>
    <w:p w:rsidR="000075E1" w:rsidRDefault="000075E1" w:rsidP="0083799E">
      <w:pPr>
        <w:jc w:val="center"/>
        <w:rPr>
          <w:b/>
          <w:bCs/>
          <w:iCs/>
        </w:rPr>
      </w:pPr>
    </w:p>
    <w:p w:rsidR="00D13BD3" w:rsidRDefault="00D13BD3" w:rsidP="00D13BD3">
      <w:pPr>
        <w:rPr>
          <w:b/>
          <w:bCs/>
          <w:iCs/>
        </w:rPr>
      </w:pPr>
    </w:p>
    <w:p w:rsidR="003F2C05" w:rsidRDefault="003F2C05" w:rsidP="00D13BD3">
      <w:pPr>
        <w:rPr>
          <w:b/>
          <w:bCs/>
          <w:iCs/>
        </w:rPr>
      </w:pPr>
    </w:p>
    <w:p w:rsidR="00CB162B" w:rsidRPr="00554CF7" w:rsidRDefault="0083799E" w:rsidP="00D13BD3">
      <w:pPr>
        <w:jc w:val="center"/>
        <w:rPr>
          <w:b/>
          <w:bCs/>
          <w:iCs/>
        </w:rPr>
      </w:pPr>
      <w:r w:rsidRPr="00554CF7">
        <w:rPr>
          <w:b/>
          <w:bCs/>
          <w:iCs/>
        </w:rPr>
        <w:lastRenderedPageBreak/>
        <w:t>PENTAMESTRE</w:t>
      </w:r>
    </w:p>
    <w:p w:rsidR="00CB162B" w:rsidRPr="00554CF7" w:rsidRDefault="00CB162B" w:rsidP="00CB162B">
      <w:pPr>
        <w:rPr>
          <w:bCs/>
          <w:iCs/>
        </w:rPr>
      </w:pPr>
    </w:p>
    <w:p w:rsidR="00CB162B" w:rsidRPr="00554CF7" w:rsidRDefault="00CB162B" w:rsidP="00CB162B">
      <w:pPr>
        <w:rPr>
          <w:bCs/>
          <w:iCs/>
        </w:rPr>
      </w:pPr>
      <w:r w:rsidRPr="00554CF7">
        <w:rPr>
          <w:bCs/>
          <w:iCs/>
        </w:rPr>
        <w:t>UNITA’ DI APPRENDIMENTO:</w:t>
      </w:r>
      <w:r w:rsidR="0083799E" w:rsidRPr="00554CF7">
        <w:rPr>
          <w:bCs/>
          <w:iCs/>
        </w:rPr>
        <w:t xml:space="preserve"> </w:t>
      </w:r>
      <w:r w:rsidRPr="00554CF7">
        <w:rPr>
          <w:b/>
          <w:bCs/>
          <w:iCs/>
        </w:rPr>
        <w:t>LA MAGISTRATURA</w:t>
      </w:r>
    </w:p>
    <w:p w:rsidR="00CB162B" w:rsidRPr="00554CF7" w:rsidRDefault="00887D49" w:rsidP="00CB162B">
      <w:r>
        <w:t xml:space="preserve">PERIODO: </w:t>
      </w:r>
      <w:r w:rsidR="0083799E" w:rsidRPr="00554CF7">
        <w:t>gennaio</w:t>
      </w:r>
      <w:r w:rsidR="003F2C05">
        <w:t>/</w:t>
      </w:r>
      <w:proofErr w:type="spellStart"/>
      <w:r w:rsidR="003F2C05">
        <w:t>febbaraio</w:t>
      </w:r>
      <w:proofErr w:type="spellEnd"/>
    </w:p>
    <w:p w:rsidR="00CB162B" w:rsidRPr="00554CF7" w:rsidRDefault="00CB162B" w:rsidP="00887D49"/>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840"/>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pPr>
              <w:rPr>
                <w:caps/>
              </w:rPr>
            </w:pPr>
            <w:r w:rsidRPr="00554CF7">
              <w:t>Analizzare e comprendere le funzioni della Magistratura</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979"/>
        </w:trPr>
        <w:tc>
          <w:tcPr>
            <w:tcW w:w="347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9"/>
              </w:numPr>
              <w:autoSpaceDE w:val="0"/>
              <w:autoSpaceDN w:val="0"/>
              <w:adjustRightInd w:val="0"/>
              <w:spacing w:before="120"/>
            </w:pPr>
            <w:r w:rsidRPr="00554CF7">
              <w:t>Saper distinguere i processi civili da quelli penali</w:t>
            </w:r>
          </w:p>
          <w:p w:rsidR="00CB162B" w:rsidRPr="00554CF7" w:rsidRDefault="00CB162B" w:rsidP="004621F0">
            <w:pPr>
              <w:pStyle w:val="Paragrafoelenco"/>
              <w:numPr>
                <w:ilvl w:val="0"/>
                <w:numId w:val="9"/>
              </w:numPr>
              <w:autoSpaceDE w:val="0"/>
              <w:autoSpaceDN w:val="0"/>
              <w:adjustRightInd w:val="0"/>
              <w:spacing w:before="120"/>
            </w:pPr>
            <w:r w:rsidRPr="00554CF7">
              <w:t>Essere in grado di distinguere e analizzare i diversi tipi di giudici presenti nel nostro ordinamento</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0"/>
              </w:numPr>
              <w:spacing w:before="120"/>
            </w:pPr>
            <w:r w:rsidRPr="00554CF7">
              <w:t>Conoscere le diverse funzioni e attività svolte dalla Magistratura</w:t>
            </w:r>
          </w:p>
          <w:p w:rsidR="00CB162B" w:rsidRPr="00554CF7" w:rsidRDefault="00CB162B" w:rsidP="004621F0">
            <w:pPr>
              <w:pStyle w:val="Paragrafoelenco"/>
              <w:numPr>
                <w:ilvl w:val="0"/>
                <w:numId w:val="10"/>
              </w:numPr>
              <w:spacing w:before="120"/>
            </w:pPr>
            <w:r w:rsidRPr="00554CF7">
              <w:t>Conoscere le regole che disciplinano l’attività dei giudici e come viene garantita la loro autonomia e indipendenza</w:t>
            </w:r>
          </w:p>
          <w:p w:rsidR="00CB162B" w:rsidRPr="00554CF7" w:rsidRDefault="00CB162B" w:rsidP="004621F0">
            <w:pPr>
              <w:pStyle w:val="Paragrafoelenco"/>
              <w:numPr>
                <w:ilvl w:val="0"/>
                <w:numId w:val="11"/>
              </w:numPr>
              <w:autoSpaceDE w:val="0"/>
              <w:autoSpaceDN w:val="0"/>
              <w:adjustRightInd w:val="0"/>
              <w:spacing w:before="120"/>
            </w:pPr>
            <w:r w:rsidRPr="00554CF7">
              <w:t>Conoscere l’importanza, la composizione e le funzioni del C.S.M.</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2"/>
              </w:numPr>
              <w:spacing w:before="120"/>
            </w:pPr>
            <w:r w:rsidRPr="00554CF7">
              <w:t>La Magistratura</w:t>
            </w:r>
          </w:p>
          <w:p w:rsidR="00CB162B" w:rsidRPr="00554CF7" w:rsidRDefault="00CB162B" w:rsidP="004621F0">
            <w:pPr>
              <w:pStyle w:val="Paragrafoelenco"/>
              <w:numPr>
                <w:ilvl w:val="0"/>
                <w:numId w:val="12"/>
              </w:numPr>
              <w:spacing w:before="120"/>
            </w:pPr>
            <w:r w:rsidRPr="00554CF7">
              <w:t>I principi costituzionali che disciplinano l’attività dei giudici</w:t>
            </w:r>
          </w:p>
          <w:p w:rsidR="00CB162B" w:rsidRPr="00554CF7" w:rsidRDefault="00CB162B" w:rsidP="004621F0">
            <w:pPr>
              <w:pStyle w:val="Paragrafoelenco"/>
              <w:numPr>
                <w:ilvl w:val="0"/>
                <w:numId w:val="12"/>
              </w:numPr>
              <w:spacing w:before="120"/>
            </w:pPr>
            <w:r w:rsidRPr="00554CF7">
              <w:t>I diversi tipi di processi: civile, penale e amministrativo</w:t>
            </w:r>
          </w:p>
          <w:p w:rsidR="00CB162B" w:rsidRPr="00554CF7" w:rsidRDefault="00CB162B" w:rsidP="004621F0">
            <w:pPr>
              <w:pStyle w:val="Paragrafoelenco"/>
              <w:numPr>
                <w:ilvl w:val="0"/>
                <w:numId w:val="12"/>
              </w:numPr>
              <w:spacing w:before="120"/>
            </w:pPr>
            <w:r w:rsidRPr="00554CF7">
              <w:t>Il C.S.M.: composizione e funzioni</w:t>
            </w:r>
          </w:p>
          <w:p w:rsidR="00CB162B" w:rsidRPr="00554CF7" w:rsidRDefault="00CB162B">
            <w:pPr>
              <w:pStyle w:val="Paragrafoelenco"/>
              <w:spacing w:before="120"/>
            </w:pPr>
          </w:p>
        </w:tc>
      </w:tr>
    </w:tbl>
    <w:p w:rsidR="00CB162B" w:rsidRPr="00554CF7" w:rsidRDefault="00CB162B" w:rsidP="00CB162B">
      <w:pPr>
        <w:rPr>
          <w:b/>
          <w:bCs/>
        </w:rPr>
      </w:pPr>
    </w:p>
    <w:p w:rsidR="006D696D" w:rsidRDefault="006D696D" w:rsidP="00CB162B">
      <w:pPr>
        <w:rPr>
          <w:bCs/>
          <w:iCs/>
        </w:rPr>
      </w:pPr>
    </w:p>
    <w:p w:rsidR="00CB162B" w:rsidRPr="00554CF7" w:rsidRDefault="00CB162B" w:rsidP="00CB162B">
      <w:r w:rsidRPr="00554CF7">
        <w:rPr>
          <w:bCs/>
          <w:iCs/>
        </w:rPr>
        <w:t>UNITA’ DI APPRENDIMENTO:</w:t>
      </w:r>
      <w:r w:rsidR="0083799E" w:rsidRPr="00554CF7">
        <w:rPr>
          <w:bCs/>
          <w:iCs/>
        </w:rPr>
        <w:t xml:space="preserve"> </w:t>
      </w:r>
      <w:r w:rsidRPr="00554CF7">
        <w:rPr>
          <w:b/>
          <w:bCs/>
          <w:iCs/>
        </w:rPr>
        <w:t xml:space="preserve">IL </w:t>
      </w:r>
      <w:proofErr w:type="spellStart"/>
      <w:r w:rsidRPr="00554CF7">
        <w:rPr>
          <w:b/>
          <w:bCs/>
          <w:iCs/>
        </w:rPr>
        <w:t>P.d.R</w:t>
      </w:r>
      <w:proofErr w:type="spellEnd"/>
      <w:r w:rsidRPr="00554CF7">
        <w:rPr>
          <w:b/>
          <w:bCs/>
          <w:iCs/>
        </w:rPr>
        <w:t>. e CORTE COSTITUZIONALE</w:t>
      </w:r>
    </w:p>
    <w:p w:rsidR="00CB162B" w:rsidRPr="00554CF7" w:rsidRDefault="00887D49" w:rsidP="00CB162B">
      <w:r>
        <w:t xml:space="preserve">PERIODO: </w:t>
      </w:r>
      <w:r w:rsidR="00CB162B" w:rsidRPr="00554CF7">
        <w:t>febbraio</w:t>
      </w:r>
      <w:r w:rsidR="0083799E" w:rsidRPr="00554CF7">
        <w:t>/marzo</w:t>
      </w:r>
      <w:r w:rsidR="00CB162B" w:rsidRPr="00554CF7">
        <w:t xml:space="preserve">            </w:t>
      </w:r>
      <w:r w:rsidR="0083799E" w:rsidRPr="00554CF7">
        <w:t xml:space="preserve">                    </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1455"/>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t>Analizzare e comprendere il ruolo e le funzioni dei vari organi costituzionali, cogliendo i rapporti esistenti tra di loro</w:t>
            </w:r>
          </w:p>
          <w:p w:rsidR="00CB162B" w:rsidRPr="00554CF7" w:rsidRDefault="00CB162B">
            <w:r w:rsidRPr="00554CF7">
              <w:t xml:space="preserve">Analizzare e comprendere il ruolo, le funzioni e i poteri del </w:t>
            </w:r>
            <w:proofErr w:type="spellStart"/>
            <w:r w:rsidRPr="00554CF7">
              <w:t>P.d.R</w:t>
            </w:r>
            <w:proofErr w:type="spellEnd"/>
            <w:r w:rsidRPr="00554CF7">
              <w:t>.</w:t>
            </w:r>
          </w:p>
          <w:p w:rsidR="00CB162B" w:rsidRPr="00554CF7" w:rsidRDefault="00CB162B">
            <w:pPr>
              <w:rPr>
                <w:caps/>
              </w:rPr>
            </w:pPr>
            <w:r w:rsidRPr="00554CF7">
              <w:t>Analizzare e comprendere le funzioni e gli atti della Corte Costituzionale</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3372"/>
        </w:trPr>
        <w:tc>
          <w:tcPr>
            <w:tcW w:w="347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3"/>
              </w:numPr>
              <w:autoSpaceDE w:val="0"/>
              <w:autoSpaceDN w:val="0"/>
              <w:adjustRightInd w:val="0"/>
              <w:spacing w:before="120"/>
            </w:pPr>
            <w:r w:rsidRPr="00554CF7">
              <w:t>Comprendere le procedure seguite dalla Corte Costituzionale</w:t>
            </w:r>
          </w:p>
          <w:p w:rsidR="00CB162B" w:rsidRPr="00554CF7" w:rsidRDefault="00CB162B" w:rsidP="004621F0">
            <w:pPr>
              <w:pStyle w:val="Paragrafoelenco"/>
              <w:numPr>
                <w:ilvl w:val="0"/>
                <w:numId w:val="13"/>
              </w:numPr>
              <w:autoSpaceDE w:val="0"/>
              <w:autoSpaceDN w:val="0"/>
              <w:adjustRightInd w:val="0"/>
              <w:spacing w:before="120"/>
            </w:pPr>
            <w:r w:rsidRPr="00554CF7">
              <w:t xml:space="preserve">Saper individuare, distinguere e analizzare i vari atti del </w:t>
            </w:r>
            <w:proofErr w:type="spellStart"/>
            <w:r w:rsidRPr="00554CF7">
              <w:t>P.d.R</w:t>
            </w:r>
            <w:proofErr w:type="spellEnd"/>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4"/>
              </w:numPr>
              <w:jc w:val="both"/>
            </w:pPr>
            <w:r w:rsidRPr="00554CF7">
              <w:t xml:space="preserve">Conoscere qual è il ruolo, le funzioni e i poteri del </w:t>
            </w:r>
            <w:proofErr w:type="spellStart"/>
            <w:r w:rsidRPr="00554CF7">
              <w:t>P.d.R</w:t>
            </w:r>
            <w:proofErr w:type="spellEnd"/>
            <w:r w:rsidRPr="00554CF7">
              <w:t>.</w:t>
            </w:r>
          </w:p>
          <w:p w:rsidR="00CB162B" w:rsidRPr="00554CF7" w:rsidRDefault="00CB162B" w:rsidP="004621F0">
            <w:pPr>
              <w:pStyle w:val="Paragrafoelenco"/>
              <w:numPr>
                <w:ilvl w:val="0"/>
                <w:numId w:val="14"/>
              </w:numPr>
              <w:jc w:val="both"/>
            </w:pPr>
            <w:r w:rsidRPr="00554CF7">
              <w:t xml:space="preserve">Conoscere quali sono i requisiti per essere eletto </w:t>
            </w:r>
            <w:proofErr w:type="spellStart"/>
            <w:r w:rsidRPr="00554CF7">
              <w:t>P.d.R</w:t>
            </w:r>
            <w:proofErr w:type="spellEnd"/>
            <w:r w:rsidRPr="00554CF7">
              <w:t>.</w:t>
            </w:r>
          </w:p>
          <w:p w:rsidR="00CB162B" w:rsidRPr="00554CF7" w:rsidRDefault="00CB162B" w:rsidP="004621F0">
            <w:pPr>
              <w:pStyle w:val="Paragrafoelenco"/>
              <w:numPr>
                <w:ilvl w:val="0"/>
                <w:numId w:val="14"/>
              </w:numPr>
              <w:jc w:val="both"/>
            </w:pPr>
            <w:r w:rsidRPr="00554CF7">
              <w:t xml:space="preserve">Conoscere le modalità di elezione del </w:t>
            </w:r>
            <w:proofErr w:type="spellStart"/>
            <w:r w:rsidRPr="00554CF7">
              <w:t>P.d.R</w:t>
            </w:r>
            <w:proofErr w:type="spellEnd"/>
            <w:r w:rsidRPr="00554CF7">
              <w:t>.</w:t>
            </w:r>
          </w:p>
          <w:p w:rsidR="00CB162B" w:rsidRPr="00554CF7" w:rsidRDefault="00CB162B" w:rsidP="004621F0">
            <w:pPr>
              <w:pStyle w:val="Paragrafoelenco"/>
              <w:numPr>
                <w:ilvl w:val="0"/>
                <w:numId w:val="15"/>
              </w:numPr>
              <w:autoSpaceDE w:val="0"/>
              <w:autoSpaceDN w:val="0"/>
              <w:adjustRightInd w:val="0"/>
              <w:spacing w:before="120"/>
              <w:jc w:val="both"/>
            </w:pPr>
            <w:r w:rsidRPr="00554CF7">
              <w:t>Conoscere quali sono le funzioni e gli atti della Corte Costituzionale</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6"/>
              </w:numPr>
              <w:spacing w:before="120"/>
            </w:pPr>
            <w:proofErr w:type="spellStart"/>
            <w:r w:rsidRPr="00554CF7">
              <w:t>P.d.R</w:t>
            </w:r>
            <w:proofErr w:type="spellEnd"/>
            <w:r w:rsidRPr="00554CF7">
              <w:t xml:space="preserve">: requisiti, ruolo, responsabilità, funzioni </w:t>
            </w:r>
          </w:p>
          <w:p w:rsidR="00CB162B" w:rsidRPr="00554CF7" w:rsidRDefault="00CB162B" w:rsidP="004621F0">
            <w:pPr>
              <w:pStyle w:val="Paragrafoelenco"/>
              <w:numPr>
                <w:ilvl w:val="0"/>
                <w:numId w:val="16"/>
              </w:numPr>
              <w:spacing w:before="120"/>
            </w:pPr>
            <w:r w:rsidRPr="00554CF7">
              <w:t xml:space="preserve">Elezione del </w:t>
            </w:r>
            <w:proofErr w:type="spellStart"/>
            <w:r w:rsidRPr="00554CF7">
              <w:t>P.d.R</w:t>
            </w:r>
            <w:proofErr w:type="spellEnd"/>
            <w:r w:rsidRPr="00554CF7">
              <w:t>.</w:t>
            </w:r>
          </w:p>
          <w:p w:rsidR="00CB162B" w:rsidRPr="00554CF7" w:rsidRDefault="00CB162B" w:rsidP="004621F0">
            <w:pPr>
              <w:pStyle w:val="Paragrafoelenco"/>
              <w:numPr>
                <w:ilvl w:val="0"/>
                <w:numId w:val="16"/>
              </w:numPr>
              <w:spacing w:before="120"/>
            </w:pPr>
            <w:r w:rsidRPr="00554CF7">
              <w:t>Corte Costituzionale: ruolo e funzioni</w:t>
            </w:r>
          </w:p>
          <w:p w:rsidR="00CB162B" w:rsidRPr="00554CF7" w:rsidRDefault="00CB162B" w:rsidP="004621F0">
            <w:pPr>
              <w:pStyle w:val="Paragrafoelenco"/>
              <w:numPr>
                <w:ilvl w:val="0"/>
                <w:numId w:val="16"/>
              </w:numPr>
              <w:spacing w:before="120"/>
            </w:pPr>
            <w:r w:rsidRPr="00554CF7">
              <w:t>Procedimento diretto ed indiretto</w:t>
            </w:r>
          </w:p>
        </w:tc>
      </w:tr>
    </w:tbl>
    <w:p w:rsidR="00CB162B" w:rsidRPr="00554CF7" w:rsidRDefault="00CB162B" w:rsidP="00CB162B"/>
    <w:p w:rsidR="00CB162B" w:rsidRPr="00554CF7" w:rsidRDefault="00CB162B" w:rsidP="00CB162B">
      <w:pPr>
        <w:rPr>
          <w:bCs/>
          <w:iCs/>
        </w:rPr>
      </w:pPr>
    </w:p>
    <w:p w:rsidR="003F2C05" w:rsidRDefault="003F2C05" w:rsidP="00CB162B">
      <w:pPr>
        <w:rPr>
          <w:bCs/>
          <w:iCs/>
        </w:rPr>
      </w:pPr>
    </w:p>
    <w:p w:rsidR="003F2C05" w:rsidRDefault="003F2C05" w:rsidP="00CB162B">
      <w:pPr>
        <w:rPr>
          <w:bCs/>
          <w:iCs/>
        </w:rPr>
      </w:pPr>
    </w:p>
    <w:p w:rsidR="003F2C05" w:rsidRDefault="003F2C05" w:rsidP="00CB162B">
      <w:pPr>
        <w:rPr>
          <w:bCs/>
          <w:iCs/>
        </w:rPr>
      </w:pPr>
    </w:p>
    <w:p w:rsidR="003F2C05" w:rsidRDefault="003F2C05" w:rsidP="00CB162B">
      <w:pPr>
        <w:rPr>
          <w:bCs/>
          <w:iCs/>
        </w:rPr>
      </w:pPr>
    </w:p>
    <w:p w:rsidR="003F2C05" w:rsidRDefault="003F2C05" w:rsidP="00CB162B">
      <w:pPr>
        <w:rPr>
          <w:bCs/>
          <w:iCs/>
        </w:rPr>
      </w:pPr>
    </w:p>
    <w:p w:rsidR="003F2C05" w:rsidRDefault="003F2C05" w:rsidP="00CB162B">
      <w:pPr>
        <w:rPr>
          <w:bCs/>
          <w:iCs/>
        </w:rPr>
      </w:pPr>
    </w:p>
    <w:p w:rsidR="003F2C05" w:rsidRDefault="003F2C05" w:rsidP="00CB162B">
      <w:pPr>
        <w:rPr>
          <w:bCs/>
          <w:iCs/>
        </w:rPr>
      </w:pPr>
    </w:p>
    <w:p w:rsidR="003F2C05" w:rsidRDefault="003F2C05" w:rsidP="00CB162B">
      <w:pPr>
        <w:rPr>
          <w:bCs/>
          <w:iCs/>
        </w:rPr>
      </w:pPr>
    </w:p>
    <w:p w:rsidR="00CB162B" w:rsidRPr="00554CF7" w:rsidRDefault="00CB162B" w:rsidP="00CB162B">
      <w:pPr>
        <w:rPr>
          <w:b/>
          <w:bCs/>
          <w:iCs/>
        </w:rPr>
      </w:pPr>
      <w:r w:rsidRPr="00554CF7">
        <w:rPr>
          <w:bCs/>
          <w:iCs/>
        </w:rPr>
        <w:lastRenderedPageBreak/>
        <w:t>UNITA’ DI APPRENDIMENTO:</w:t>
      </w:r>
      <w:r w:rsidR="003F2C05">
        <w:rPr>
          <w:bCs/>
          <w:iCs/>
        </w:rPr>
        <w:t xml:space="preserve"> </w:t>
      </w:r>
      <w:r w:rsidRPr="00554CF7">
        <w:rPr>
          <w:b/>
          <w:bCs/>
          <w:iCs/>
        </w:rPr>
        <w:t>GLI ENTI PUBBLICI TERRITORIALI</w:t>
      </w:r>
    </w:p>
    <w:p w:rsidR="00CB162B" w:rsidRPr="00554CF7" w:rsidRDefault="00887D49" w:rsidP="00CB162B">
      <w:r>
        <w:t xml:space="preserve">PERIODO: </w:t>
      </w:r>
      <w:r w:rsidR="0083799E" w:rsidRPr="00554CF7">
        <w:t xml:space="preserve">marzo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734"/>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r w:rsidRPr="00554CF7">
              <w:rPr>
                <w:caps/>
              </w:rPr>
              <w:t>A</w:t>
            </w:r>
            <w:r w:rsidRPr="00554CF7">
              <w:t>nalizzare e comprendere i vantaggi/svantaggi del decentramento amministrativo</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2472"/>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17"/>
              </w:numPr>
              <w:autoSpaceDE w:val="0"/>
              <w:autoSpaceDN w:val="0"/>
              <w:adjustRightInd w:val="0"/>
              <w:spacing w:before="120"/>
              <w:jc w:val="both"/>
            </w:pPr>
            <w:r w:rsidRPr="00554CF7">
              <w:t>Saper distinguere e analizzare i vari tipi di decentramento amministrativo.</w:t>
            </w:r>
          </w:p>
          <w:p w:rsidR="00CB162B" w:rsidRPr="00554CF7" w:rsidRDefault="00CB162B" w:rsidP="004621F0">
            <w:pPr>
              <w:pStyle w:val="Paragrafoelenco"/>
              <w:numPr>
                <w:ilvl w:val="0"/>
                <w:numId w:val="17"/>
              </w:numPr>
              <w:autoSpaceDE w:val="0"/>
              <w:autoSpaceDN w:val="0"/>
              <w:adjustRightInd w:val="0"/>
              <w:spacing w:before="120"/>
              <w:jc w:val="both"/>
            </w:pPr>
            <w:r w:rsidRPr="00554CF7">
              <w:t>Saper comparare le principali differenze tra Regioni, Province e Comuni</w:t>
            </w:r>
          </w:p>
          <w:p w:rsidR="00CB162B" w:rsidRPr="00554CF7" w:rsidRDefault="00CB162B" w:rsidP="004621F0">
            <w:pPr>
              <w:pStyle w:val="Paragrafoelenco"/>
              <w:numPr>
                <w:ilvl w:val="0"/>
                <w:numId w:val="17"/>
              </w:numPr>
              <w:autoSpaceDE w:val="0"/>
              <w:autoSpaceDN w:val="0"/>
              <w:adjustRightInd w:val="0"/>
              <w:spacing w:before="120"/>
              <w:jc w:val="both"/>
            </w:pPr>
            <w:r w:rsidRPr="00554CF7">
              <w:t>Saper individuare, analizzare e confrontare tra di loro gli organi delle autonomie locali</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18"/>
              </w:numPr>
              <w:autoSpaceDE w:val="0"/>
              <w:autoSpaceDN w:val="0"/>
              <w:adjustRightInd w:val="0"/>
              <w:spacing w:before="120"/>
              <w:jc w:val="both"/>
            </w:pPr>
            <w:r w:rsidRPr="00554CF7">
              <w:t>Conoscere il significato del termine “decentramento”</w:t>
            </w:r>
          </w:p>
          <w:p w:rsidR="00CB162B" w:rsidRPr="00554CF7" w:rsidRDefault="00CB162B" w:rsidP="004621F0">
            <w:pPr>
              <w:pStyle w:val="Paragrafoelenco"/>
              <w:numPr>
                <w:ilvl w:val="0"/>
                <w:numId w:val="19"/>
              </w:numPr>
              <w:autoSpaceDE w:val="0"/>
              <w:autoSpaceDN w:val="0"/>
              <w:adjustRightInd w:val="0"/>
              <w:spacing w:before="120"/>
              <w:jc w:val="both"/>
            </w:pPr>
            <w:r w:rsidRPr="00554CF7">
              <w:t>Conoscere le competenze e gli organi di Regioni, Province e Comuni</w:t>
            </w:r>
          </w:p>
          <w:p w:rsidR="00CB162B" w:rsidRPr="00554CF7" w:rsidRDefault="00CB162B" w:rsidP="004621F0">
            <w:pPr>
              <w:pStyle w:val="Paragrafoelenco"/>
              <w:numPr>
                <w:ilvl w:val="0"/>
                <w:numId w:val="18"/>
              </w:numPr>
              <w:autoSpaceDE w:val="0"/>
              <w:autoSpaceDN w:val="0"/>
              <w:adjustRightInd w:val="0"/>
              <w:spacing w:before="120"/>
              <w:jc w:val="both"/>
            </w:pPr>
            <w:r w:rsidRPr="00554CF7">
              <w:t>Conoscere la funzione delle leggi regionali</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0"/>
              </w:numPr>
              <w:spacing w:before="120"/>
            </w:pPr>
            <w:r w:rsidRPr="00554CF7">
              <w:t>Le regioni, i Comuni, le Città metropolitane e le Province</w:t>
            </w:r>
          </w:p>
          <w:p w:rsidR="00CB162B" w:rsidRPr="00554CF7" w:rsidRDefault="00CB162B" w:rsidP="004621F0">
            <w:pPr>
              <w:pStyle w:val="Paragrafoelenco"/>
              <w:numPr>
                <w:ilvl w:val="0"/>
                <w:numId w:val="20"/>
              </w:numPr>
              <w:spacing w:before="120"/>
            </w:pPr>
            <w:r w:rsidRPr="00554CF7">
              <w:t>Le elezioni amministrative</w:t>
            </w:r>
          </w:p>
        </w:tc>
      </w:tr>
    </w:tbl>
    <w:p w:rsidR="006D696D" w:rsidRDefault="006D696D" w:rsidP="00CB162B">
      <w:pPr>
        <w:rPr>
          <w:bCs/>
          <w:iCs/>
        </w:rPr>
      </w:pPr>
    </w:p>
    <w:p w:rsidR="000075E1" w:rsidRDefault="000075E1" w:rsidP="00CB162B">
      <w:pPr>
        <w:rPr>
          <w:bCs/>
          <w:iCs/>
        </w:rPr>
      </w:pPr>
    </w:p>
    <w:p w:rsidR="00CB162B" w:rsidRPr="00554CF7" w:rsidRDefault="00CB162B" w:rsidP="00CB162B">
      <w:pPr>
        <w:rPr>
          <w:bCs/>
          <w:iCs/>
        </w:rPr>
      </w:pPr>
      <w:r w:rsidRPr="00554CF7">
        <w:rPr>
          <w:bCs/>
          <w:iCs/>
        </w:rPr>
        <w:t>UNITA’ DI APPRENDIMENTO:</w:t>
      </w:r>
      <w:r w:rsidR="00554CF7">
        <w:rPr>
          <w:bCs/>
          <w:iCs/>
        </w:rPr>
        <w:t xml:space="preserve"> </w:t>
      </w:r>
      <w:r w:rsidRPr="00554CF7">
        <w:rPr>
          <w:b/>
          <w:bCs/>
          <w:iCs/>
        </w:rPr>
        <w:t>ORGANIZZAZIONI INTERNAZIONALI E UNIONE EUROPEA</w:t>
      </w:r>
    </w:p>
    <w:p w:rsidR="00CB162B" w:rsidRPr="00554CF7" w:rsidRDefault="00CB162B" w:rsidP="00CB162B">
      <w:r w:rsidRPr="00554CF7">
        <w:t>PE</w:t>
      </w:r>
      <w:r w:rsidR="00F8492E">
        <w:t xml:space="preserve">RIODO: </w:t>
      </w:r>
      <w:r w:rsidR="0083799E" w:rsidRPr="00554CF7">
        <w:t>marzo/aprile</w:t>
      </w:r>
    </w:p>
    <w:p w:rsidR="00CB162B" w:rsidRPr="00554CF7" w:rsidRDefault="00CB162B" w:rsidP="00554CF7"/>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824"/>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r w:rsidRPr="00554CF7">
              <w:rPr>
                <w:caps/>
              </w:rPr>
              <w:t>C</w:t>
            </w:r>
            <w:r w:rsidRPr="00554CF7">
              <w:t>omprendere l’importanza oggi attribuita alle relazioni tra gli Stati e conoscere i principali organismi internazionali</w:t>
            </w:r>
          </w:p>
          <w:p w:rsidR="00CB162B" w:rsidRPr="00554CF7" w:rsidRDefault="00CB162B">
            <w:r w:rsidRPr="00554CF7">
              <w:t>Assumere consapevolezza del ruolo dell’ONU nelle relazioni tra gli Stati e i suoi organismi</w:t>
            </w:r>
          </w:p>
          <w:p w:rsidR="00CB162B" w:rsidRPr="00554CF7" w:rsidRDefault="00CB162B">
            <w:r w:rsidRPr="00554CF7">
              <w:t>Analizzare e comprendere il ruolo dell’U.E., i suoi organi e quali atti emana</w:t>
            </w:r>
          </w:p>
          <w:p w:rsidR="00CB162B" w:rsidRPr="00554CF7" w:rsidRDefault="00CB162B">
            <w:r w:rsidRPr="00554CF7">
              <w:t>Riflettere sul ruolo di cittadino europeo e conoscere i suoi diritti all’interno dell’E.U.</w:t>
            </w:r>
          </w:p>
          <w:p w:rsidR="00CB162B" w:rsidRPr="00554CF7" w:rsidRDefault="00CB162B">
            <w:pPr>
              <w:rPr>
                <w:caps/>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807"/>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1"/>
              </w:numPr>
              <w:autoSpaceDE w:val="0"/>
              <w:autoSpaceDN w:val="0"/>
              <w:adjustRightInd w:val="0"/>
              <w:spacing w:before="120"/>
              <w:jc w:val="both"/>
            </w:pPr>
            <w:r w:rsidRPr="00554CF7">
              <w:t>Saper distinguere e analizzare i vari tipi di organizzazioni internazionali</w:t>
            </w:r>
          </w:p>
          <w:p w:rsidR="00CB162B" w:rsidRPr="00554CF7" w:rsidRDefault="00CB162B" w:rsidP="004621F0">
            <w:pPr>
              <w:pStyle w:val="Paragrafoelenco"/>
              <w:numPr>
                <w:ilvl w:val="0"/>
                <w:numId w:val="21"/>
              </w:numPr>
              <w:autoSpaceDE w:val="0"/>
              <w:autoSpaceDN w:val="0"/>
              <w:adjustRightInd w:val="0"/>
              <w:spacing w:before="120"/>
              <w:jc w:val="both"/>
            </w:pPr>
            <w:r w:rsidRPr="00554CF7">
              <w:t>Saper comparare gli organi dell’U.E. con quelli dello Stato italiano</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22"/>
              </w:numPr>
              <w:autoSpaceDE w:val="0"/>
              <w:autoSpaceDN w:val="0"/>
              <w:adjustRightInd w:val="0"/>
              <w:spacing w:before="120"/>
              <w:jc w:val="both"/>
            </w:pPr>
            <w:r w:rsidRPr="00554CF7">
              <w:t>Conoscere le maggiori organizzazioni internazionali</w:t>
            </w:r>
          </w:p>
          <w:p w:rsidR="00CB162B" w:rsidRPr="00554CF7" w:rsidRDefault="00CB162B" w:rsidP="004621F0">
            <w:pPr>
              <w:pStyle w:val="Paragrafoelenco"/>
              <w:numPr>
                <w:ilvl w:val="0"/>
                <w:numId w:val="22"/>
              </w:numPr>
              <w:autoSpaceDE w:val="0"/>
              <w:autoSpaceDN w:val="0"/>
              <w:adjustRightInd w:val="0"/>
              <w:spacing w:before="120"/>
              <w:jc w:val="both"/>
            </w:pPr>
            <w:r w:rsidRPr="00554CF7">
              <w:t>Conoscere gli obiettivi e le istituzioni delle organizzazioni internazionali</w:t>
            </w:r>
          </w:p>
          <w:p w:rsidR="00CB162B" w:rsidRPr="00554CF7" w:rsidRDefault="00CB162B">
            <w:pPr>
              <w:pStyle w:val="Paragrafoelenco"/>
              <w:autoSpaceDE w:val="0"/>
              <w:autoSpaceDN w:val="0"/>
              <w:adjustRightInd w:val="0"/>
              <w:spacing w:before="120"/>
            </w:pP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3"/>
              </w:numPr>
              <w:spacing w:before="120"/>
            </w:pPr>
            <w:r w:rsidRPr="00554CF7">
              <w:t>ONU</w:t>
            </w:r>
          </w:p>
          <w:p w:rsidR="00CB162B" w:rsidRPr="00554CF7" w:rsidRDefault="00CB162B" w:rsidP="004621F0">
            <w:pPr>
              <w:pStyle w:val="Paragrafoelenco"/>
              <w:numPr>
                <w:ilvl w:val="0"/>
                <w:numId w:val="23"/>
              </w:numPr>
              <w:spacing w:before="120"/>
            </w:pPr>
            <w:r w:rsidRPr="00554CF7">
              <w:t>Organizzazione del trattato del Nord Atlantico (NATO)</w:t>
            </w:r>
          </w:p>
          <w:p w:rsidR="00CB162B" w:rsidRPr="00554CF7" w:rsidRDefault="00CB162B" w:rsidP="004621F0">
            <w:pPr>
              <w:pStyle w:val="Paragrafoelenco"/>
              <w:numPr>
                <w:ilvl w:val="0"/>
                <w:numId w:val="23"/>
              </w:numPr>
              <w:spacing w:before="120"/>
            </w:pPr>
            <w:r w:rsidRPr="00554CF7">
              <w:t>U.E.</w:t>
            </w:r>
          </w:p>
          <w:p w:rsidR="00CB162B" w:rsidRPr="00554CF7" w:rsidRDefault="00CB162B" w:rsidP="004621F0">
            <w:pPr>
              <w:pStyle w:val="Paragrafoelenco"/>
              <w:numPr>
                <w:ilvl w:val="0"/>
                <w:numId w:val="23"/>
              </w:numPr>
              <w:spacing w:before="120"/>
            </w:pPr>
            <w:r w:rsidRPr="00554CF7">
              <w:t>Le istituzioni dell’E.U.</w:t>
            </w:r>
          </w:p>
        </w:tc>
      </w:tr>
    </w:tbl>
    <w:p w:rsidR="00CB162B" w:rsidRPr="00554CF7" w:rsidRDefault="00CB162B" w:rsidP="00CB162B"/>
    <w:p w:rsidR="00CB162B" w:rsidRPr="00554CF7" w:rsidRDefault="00CB162B" w:rsidP="00CB162B"/>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255FD0" w:rsidRDefault="00255FD0" w:rsidP="00CB162B">
      <w:pPr>
        <w:rPr>
          <w:bCs/>
          <w:iCs/>
        </w:rPr>
      </w:pPr>
    </w:p>
    <w:p w:rsidR="00CB162B" w:rsidRPr="00554CF7" w:rsidRDefault="00CB162B" w:rsidP="00CB162B">
      <w:pPr>
        <w:rPr>
          <w:b/>
          <w:bCs/>
          <w:iCs/>
        </w:rPr>
      </w:pPr>
      <w:r w:rsidRPr="00554CF7">
        <w:rPr>
          <w:bCs/>
          <w:iCs/>
        </w:rPr>
        <w:lastRenderedPageBreak/>
        <w:t xml:space="preserve">UNITA’ DI APPRENDIMENTO: </w:t>
      </w:r>
      <w:r w:rsidRPr="00554CF7">
        <w:rPr>
          <w:b/>
          <w:bCs/>
          <w:iCs/>
        </w:rPr>
        <w:t>DOMANDA, OFFERTA e TIPI DI MERCATO</w:t>
      </w:r>
    </w:p>
    <w:p w:rsidR="00CB162B" w:rsidRPr="00554CF7" w:rsidRDefault="00887D49" w:rsidP="00CB162B">
      <w:r>
        <w:t xml:space="preserve">PERIODO: </w:t>
      </w:r>
      <w:r w:rsidR="00CB162B" w:rsidRPr="00554CF7">
        <w:t xml:space="preserve">aprile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1085"/>
        </w:trPr>
        <w:tc>
          <w:tcPr>
            <w:tcW w:w="10276" w:type="dxa"/>
            <w:gridSpan w:val="3"/>
            <w:tcBorders>
              <w:top w:val="single" w:sz="4" w:space="0" w:color="auto"/>
              <w:left w:val="single" w:sz="4" w:space="0" w:color="auto"/>
              <w:bottom w:val="single" w:sz="4" w:space="0" w:color="auto"/>
              <w:right w:val="single" w:sz="4" w:space="0" w:color="auto"/>
            </w:tcBorders>
            <w:hideMark/>
          </w:tcPr>
          <w:p w:rsidR="00CB162B" w:rsidRPr="00554CF7" w:rsidRDefault="00CB162B">
            <w:pPr>
              <w:spacing w:before="120"/>
              <w:jc w:val="center"/>
              <w:rPr>
                <w:caps/>
              </w:rPr>
            </w:pPr>
            <w:r w:rsidRPr="00554CF7">
              <w:rPr>
                <w:caps/>
              </w:rPr>
              <w:t>COMPETENZE</w:t>
            </w:r>
          </w:p>
          <w:p w:rsidR="00CB162B" w:rsidRPr="00554CF7" w:rsidRDefault="00CB162B">
            <w:pPr>
              <w:jc w:val="both"/>
            </w:pPr>
            <w:r w:rsidRPr="00554CF7">
              <w:rPr>
                <w:caps/>
              </w:rPr>
              <w:t>A</w:t>
            </w:r>
            <w:r w:rsidRPr="00554CF7">
              <w:t>nalizzare i fattori che condizionano la domanda e l’offerta e gli effetti che esse determinano sul mercato</w:t>
            </w:r>
          </w:p>
          <w:p w:rsidR="00CB162B" w:rsidRPr="00554CF7" w:rsidRDefault="00CB162B">
            <w:pPr>
              <w:jc w:val="both"/>
              <w:rPr>
                <w:caps/>
              </w:rPr>
            </w:pPr>
            <w:r w:rsidRPr="00554CF7">
              <w:t>Analizzare e confrontare i vari tipi di mercato in base alle loro principali caratteristiche</w:t>
            </w: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548"/>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4"/>
              </w:numPr>
              <w:autoSpaceDE w:val="0"/>
              <w:autoSpaceDN w:val="0"/>
              <w:adjustRightInd w:val="0"/>
              <w:spacing w:before="120"/>
            </w:pPr>
            <w:r w:rsidRPr="00554CF7">
              <w:t>Saper comprendere come si forma il prezzo d’equilibrio di beni e servizi</w:t>
            </w:r>
          </w:p>
          <w:p w:rsidR="00CB162B" w:rsidRPr="00554CF7" w:rsidRDefault="00CB162B" w:rsidP="004621F0">
            <w:pPr>
              <w:pStyle w:val="Paragrafoelenco"/>
              <w:numPr>
                <w:ilvl w:val="0"/>
                <w:numId w:val="24"/>
              </w:numPr>
              <w:autoSpaceDE w:val="0"/>
              <w:autoSpaceDN w:val="0"/>
              <w:adjustRightInd w:val="0"/>
              <w:spacing w:before="120"/>
            </w:pPr>
            <w:r w:rsidRPr="00554CF7">
              <w:t>Saper classificare i mercati e distinguere le loro principali caratteristiche</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5"/>
              </w:numPr>
              <w:autoSpaceDE w:val="0"/>
              <w:autoSpaceDN w:val="0"/>
              <w:adjustRightInd w:val="0"/>
              <w:spacing w:before="120"/>
              <w:jc w:val="both"/>
            </w:pPr>
            <w:r w:rsidRPr="00554CF7">
              <w:t>Conoscere il significato di domanda, offerta di beni e servizi e quali fattori le condizionano</w:t>
            </w:r>
          </w:p>
          <w:p w:rsidR="00CB162B" w:rsidRPr="00554CF7" w:rsidRDefault="00CB162B" w:rsidP="004621F0">
            <w:pPr>
              <w:pStyle w:val="Paragrafoelenco"/>
              <w:numPr>
                <w:ilvl w:val="0"/>
                <w:numId w:val="25"/>
              </w:numPr>
              <w:autoSpaceDE w:val="0"/>
              <w:autoSpaceDN w:val="0"/>
              <w:adjustRightInd w:val="0"/>
              <w:spacing w:before="120"/>
              <w:jc w:val="both"/>
            </w:pPr>
            <w:r w:rsidRPr="00554CF7">
              <w:t>Conoscere le diverse forme di mercato presenti in economia</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6"/>
              </w:numPr>
              <w:spacing w:before="120"/>
            </w:pPr>
            <w:r w:rsidRPr="00554CF7">
              <w:t>Il mercato</w:t>
            </w:r>
          </w:p>
          <w:p w:rsidR="00CB162B" w:rsidRPr="00554CF7" w:rsidRDefault="00CB162B" w:rsidP="004621F0">
            <w:pPr>
              <w:pStyle w:val="Paragrafoelenco"/>
              <w:numPr>
                <w:ilvl w:val="0"/>
                <w:numId w:val="26"/>
              </w:numPr>
              <w:spacing w:before="120"/>
            </w:pPr>
            <w:r w:rsidRPr="00554CF7">
              <w:t>La domanda</w:t>
            </w:r>
          </w:p>
          <w:p w:rsidR="00CB162B" w:rsidRPr="00554CF7" w:rsidRDefault="00CB162B" w:rsidP="004621F0">
            <w:pPr>
              <w:pStyle w:val="Paragrafoelenco"/>
              <w:numPr>
                <w:ilvl w:val="0"/>
                <w:numId w:val="26"/>
              </w:numPr>
              <w:spacing w:before="120"/>
            </w:pPr>
            <w:r w:rsidRPr="00554CF7">
              <w:t>L’offerta</w:t>
            </w:r>
          </w:p>
          <w:p w:rsidR="00CB162B" w:rsidRPr="00554CF7" w:rsidRDefault="00CB162B" w:rsidP="004621F0">
            <w:pPr>
              <w:pStyle w:val="Paragrafoelenco"/>
              <w:numPr>
                <w:ilvl w:val="0"/>
                <w:numId w:val="26"/>
              </w:numPr>
              <w:spacing w:before="120"/>
            </w:pPr>
            <w:r w:rsidRPr="00554CF7">
              <w:t>Il prezzo d’equilibrio</w:t>
            </w:r>
          </w:p>
          <w:p w:rsidR="00CB162B" w:rsidRPr="00554CF7" w:rsidRDefault="00CB162B" w:rsidP="004621F0">
            <w:pPr>
              <w:pStyle w:val="Paragrafoelenco"/>
              <w:numPr>
                <w:ilvl w:val="0"/>
                <w:numId w:val="26"/>
              </w:numPr>
              <w:spacing w:before="120"/>
            </w:pPr>
            <w:r w:rsidRPr="00554CF7">
              <w:t>Le diverse forme di mercato</w:t>
            </w:r>
          </w:p>
        </w:tc>
      </w:tr>
    </w:tbl>
    <w:p w:rsidR="00CB162B" w:rsidRPr="00554CF7" w:rsidRDefault="00CB162B" w:rsidP="00CB162B">
      <w:pPr>
        <w:rPr>
          <w:b/>
          <w:bCs/>
        </w:rPr>
      </w:pPr>
    </w:p>
    <w:p w:rsidR="00CB162B" w:rsidRPr="00554CF7" w:rsidRDefault="00CB162B" w:rsidP="00CB162B"/>
    <w:p w:rsidR="00CB162B" w:rsidRPr="00554CF7" w:rsidRDefault="00CB162B" w:rsidP="00CB162B">
      <w:r w:rsidRPr="00554CF7">
        <w:rPr>
          <w:bCs/>
          <w:iCs/>
        </w:rPr>
        <w:t>UNITA’ DI APPRENDIMENTO</w:t>
      </w:r>
      <w:r w:rsidRPr="00554CF7">
        <w:rPr>
          <w:b/>
          <w:bCs/>
          <w:iCs/>
        </w:rPr>
        <w:t>:</w:t>
      </w:r>
      <w:r w:rsidR="00887D49">
        <w:rPr>
          <w:b/>
          <w:bCs/>
          <w:iCs/>
        </w:rPr>
        <w:t xml:space="preserve"> </w:t>
      </w:r>
      <w:r w:rsidRPr="00554CF7">
        <w:rPr>
          <w:b/>
          <w:bCs/>
          <w:iCs/>
        </w:rPr>
        <w:t>IL MERCATO DELLA MONETA</w:t>
      </w:r>
    </w:p>
    <w:p w:rsidR="00CB162B" w:rsidRPr="00554CF7" w:rsidRDefault="00CB162B" w:rsidP="00CB162B">
      <w:r w:rsidRPr="00554CF7">
        <w:t>PE</w:t>
      </w:r>
      <w:r w:rsidR="00887D49">
        <w:t xml:space="preserve">RIODO: </w:t>
      </w:r>
      <w:r w:rsidR="00152FB7" w:rsidRPr="00554CF7">
        <w:t>aprile/maggio</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CB162B">
        <w:trPr>
          <w:cantSplit/>
          <w:trHeight w:val="860"/>
        </w:trPr>
        <w:tc>
          <w:tcPr>
            <w:tcW w:w="10276"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r w:rsidRPr="00554CF7">
              <w:rPr>
                <w:caps/>
              </w:rPr>
              <w:t>A</w:t>
            </w:r>
            <w:r w:rsidRPr="00554CF7">
              <w:t>nalizzare l’evoluzione subita dalla moneta nel tempo, i suoi valori, funzioni, tipologie e relative caratteristiche</w:t>
            </w:r>
          </w:p>
          <w:p w:rsidR="00CB162B" w:rsidRPr="00554CF7" w:rsidRDefault="00CB162B">
            <w:pPr>
              <w:rPr>
                <w:caps/>
              </w:rPr>
            </w:pPr>
          </w:p>
        </w:tc>
      </w:tr>
      <w:tr w:rsidR="00CB162B" w:rsidRPr="00554CF7" w:rsidTr="00CB162B">
        <w:trPr>
          <w:cantSplit/>
          <w:trHeight w:val="419"/>
        </w:trPr>
        <w:tc>
          <w:tcPr>
            <w:tcW w:w="347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CB162B">
        <w:trPr>
          <w:cantSplit/>
          <w:trHeight w:val="1944"/>
        </w:trPr>
        <w:tc>
          <w:tcPr>
            <w:tcW w:w="347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7"/>
              </w:numPr>
              <w:autoSpaceDE w:val="0"/>
              <w:autoSpaceDN w:val="0"/>
              <w:adjustRightInd w:val="0"/>
              <w:spacing w:before="120"/>
              <w:jc w:val="both"/>
            </w:pPr>
            <w:r w:rsidRPr="00554CF7">
              <w:t>Saper distinguere i diversi mezzi di pagamento, i vantaggi/svantaggi che essi presentano</w:t>
            </w:r>
          </w:p>
          <w:p w:rsidR="00CB162B" w:rsidRPr="00554CF7" w:rsidRDefault="00CB162B" w:rsidP="004621F0">
            <w:pPr>
              <w:pStyle w:val="Paragrafoelenco"/>
              <w:numPr>
                <w:ilvl w:val="0"/>
                <w:numId w:val="27"/>
              </w:numPr>
              <w:autoSpaceDE w:val="0"/>
              <w:autoSpaceDN w:val="0"/>
              <w:adjustRightInd w:val="0"/>
              <w:spacing w:before="120"/>
              <w:jc w:val="both"/>
            </w:pPr>
            <w:r w:rsidRPr="00554CF7">
              <w:t>Saper individuare le principali cause che determinano l’inflazione e gli effetti che essa provoca</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8"/>
              </w:numPr>
              <w:autoSpaceDE w:val="0"/>
              <w:autoSpaceDN w:val="0"/>
              <w:adjustRightInd w:val="0"/>
              <w:spacing w:before="120"/>
              <w:jc w:val="both"/>
            </w:pPr>
            <w:r w:rsidRPr="00554CF7">
              <w:t>Conoscere i motivi per cui si utilizza la moneta come mezzo di pagamento</w:t>
            </w:r>
          </w:p>
          <w:p w:rsidR="00CB162B" w:rsidRPr="00554CF7" w:rsidRDefault="00CB162B" w:rsidP="004621F0">
            <w:pPr>
              <w:pStyle w:val="Paragrafoelenco"/>
              <w:numPr>
                <w:ilvl w:val="0"/>
                <w:numId w:val="29"/>
              </w:numPr>
              <w:autoSpaceDE w:val="0"/>
              <w:autoSpaceDN w:val="0"/>
              <w:adjustRightInd w:val="0"/>
              <w:spacing w:before="120"/>
              <w:jc w:val="both"/>
            </w:pPr>
            <w:r w:rsidRPr="00554CF7">
              <w:t>Conoscere il concetto d’inflazione, deflazione e i loro effetti</w:t>
            </w:r>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30"/>
              </w:numPr>
              <w:spacing w:before="120"/>
              <w:jc w:val="both"/>
            </w:pPr>
            <w:r w:rsidRPr="00554CF7">
              <w:t>La moneta tra passato e presente</w:t>
            </w:r>
          </w:p>
          <w:p w:rsidR="00CB162B" w:rsidRPr="00554CF7" w:rsidRDefault="00CB162B" w:rsidP="004621F0">
            <w:pPr>
              <w:pStyle w:val="Paragrafoelenco"/>
              <w:numPr>
                <w:ilvl w:val="0"/>
                <w:numId w:val="30"/>
              </w:numPr>
              <w:spacing w:before="120"/>
              <w:jc w:val="both"/>
            </w:pPr>
            <w:r w:rsidRPr="00554CF7">
              <w:t>I tipi di moneta: metallica e carta-moneta, bancaria e commerciale</w:t>
            </w:r>
          </w:p>
          <w:p w:rsidR="00CB162B" w:rsidRPr="00554CF7" w:rsidRDefault="00CB162B" w:rsidP="004621F0">
            <w:pPr>
              <w:pStyle w:val="Paragrafoelenco"/>
              <w:numPr>
                <w:ilvl w:val="0"/>
                <w:numId w:val="30"/>
              </w:numPr>
              <w:spacing w:before="120"/>
              <w:jc w:val="both"/>
            </w:pPr>
            <w:r w:rsidRPr="00554CF7">
              <w:t>Le funzioni della moneta</w:t>
            </w:r>
          </w:p>
          <w:p w:rsidR="00CB162B" w:rsidRPr="00554CF7" w:rsidRDefault="00CB162B" w:rsidP="004621F0">
            <w:pPr>
              <w:pStyle w:val="Paragrafoelenco"/>
              <w:numPr>
                <w:ilvl w:val="0"/>
                <w:numId w:val="30"/>
              </w:numPr>
              <w:spacing w:before="120"/>
              <w:jc w:val="both"/>
            </w:pPr>
            <w:r w:rsidRPr="00554CF7">
              <w:t>Inflazione e deflazione</w:t>
            </w:r>
          </w:p>
          <w:p w:rsidR="00CB162B" w:rsidRPr="00554CF7" w:rsidRDefault="00CB162B">
            <w:pPr>
              <w:pStyle w:val="Paragrafoelenco"/>
              <w:spacing w:before="120"/>
            </w:pPr>
          </w:p>
        </w:tc>
      </w:tr>
    </w:tbl>
    <w:p w:rsidR="00CB162B" w:rsidRPr="00554CF7" w:rsidRDefault="00CB162B" w:rsidP="00CB162B"/>
    <w:p w:rsidR="00CB162B" w:rsidRPr="00554CF7" w:rsidRDefault="00CB162B" w:rsidP="00CB162B">
      <w:pPr>
        <w:rPr>
          <w:b/>
          <w:bCs/>
        </w:rPr>
      </w:pPr>
    </w:p>
    <w:p w:rsidR="00CB162B" w:rsidRPr="00554CF7" w:rsidRDefault="00CB162B" w:rsidP="00CB162B">
      <w:r w:rsidRPr="00554CF7">
        <w:rPr>
          <w:bCs/>
          <w:iCs/>
        </w:rPr>
        <w:t>UNITA’ DI APPRENDIMENTO</w:t>
      </w:r>
      <w:r w:rsidRPr="00554CF7">
        <w:rPr>
          <w:b/>
          <w:bCs/>
          <w:iCs/>
        </w:rPr>
        <w:t>: IL MERCATO DEL LAVORO</w:t>
      </w:r>
    </w:p>
    <w:p w:rsidR="00CB162B" w:rsidRPr="00554CF7" w:rsidRDefault="00887D49" w:rsidP="00CB162B">
      <w:r>
        <w:t xml:space="preserve">PERIODO: </w:t>
      </w:r>
      <w:r w:rsidR="00152FB7" w:rsidRPr="00554CF7">
        <w:t>maggio</w:t>
      </w:r>
      <w:r w:rsidR="00CB162B" w:rsidRPr="00554CF7">
        <w:t xml:space="preserve">            </w:t>
      </w:r>
      <w:r w:rsidR="00152FB7" w:rsidRPr="00554CF7">
        <w:t xml:space="preserve">                     </w:t>
      </w:r>
    </w:p>
    <w:p w:rsidR="00CB162B" w:rsidRPr="00554CF7" w:rsidRDefault="00CB162B" w:rsidP="00CB162B">
      <w:pPr>
        <w:ind w:firstLine="708"/>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CB162B" w:rsidRPr="00554CF7" w:rsidTr="00F56B1D">
        <w:trPr>
          <w:cantSplit/>
          <w:trHeight w:val="860"/>
        </w:trPr>
        <w:tc>
          <w:tcPr>
            <w:tcW w:w="10275" w:type="dxa"/>
            <w:gridSpan w:val="3"/>
            <w:tcBorders>
              <w:top w:val="single" w:sz="4" w:space="0" w:color="auto"/>
              <w:left w:val="single" w:sz="4" w:space="0" w:color="auto"/>
              <w:bottom w:val="single" w:sz="4" w:space="0" w:color="auto"/>
              <w:right w:val="single" w:sz="4" w:space="0" w:color="auto"/>
            </w:tcBorders>
          </w:tcPr>
          <w:p w:rsidR="00CB162B" w:rsidRPr="00554CF7" w:rsidRDefault="00CB162B">
            <w:pPr>
              <w:spacing w:before="120"/>
              <w:jc w:val="center"/>
              <w:rPr>
                <w:caps/>
              </w:rPr>
            </w:pPr>
            <w:r w:rsidRPr="00554CF7">
              <w:rPr>
                <w:caps/>
              </w:rPr>
              <w:t>COMPETENZE</w:t>
            </w:r>
          </w:p>
          <w:p w:rsidR="00CB162B" w:rsidRPr="00554CF7" w:rsidRDefault="00CB162B">
            <w:pPr>
              <w:rPr>
                <w:caps/>
              </w:rPr>
            </w:pPr>
            <w:r w:rsidRPr="00554CF7">
              <w:rPr>
                <w:caps/>
              </w:rPr>
              <w:t>A</w:t>
            </w:r>
            <w:r w:rsidRPr="00554CF7">
              <w:t>nalizzare l’evoluzione e la complessità del mercato del lavoro</w:t>
            </w:r>
          </w:p>
          <w:p w:rsidR="00CB162B" w:rsidRPr="00554CF7" w:rsidRDefault="00CB162B">
            <w:pPr>
              <w:rPr>
                <w:caps/>
              </w:rPr>
            </w:pPr>
          </w:p>
        </w:tc>
      </w:tr>
      <w:tr w:rsidR="00CB162B" w:rsidRPr="00554CF7" w:rsidTr="00F56B1D">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CB162B" w:rsidRPr="00554CF7" w:rsidRDefault="00CB162B">
            <w:pPr>
              <w:jc w:val="center"/>
              <w:rPr>
                <w:caps/>
              </w:rPr>
            </w:pPr>
            <w:r w:rsidRPr="00554CF7">
              <w:rPr>
                <w:caps/>
              </w:rPr>
              <w:t>CONTENUTI</w:t>
            </w:r>
          </w:p>
        </w:tc>
      </w:tr>
      <w:tr w:rsidR="00CB162B" w:rsidRPr="00554CF7" w:rsidTr="00F56B1D">
        <w:trPr>
          <w:cantSplit/>
          <w:trHeight w:val="2161"/>
        </w:trPr>
        <w:tc>
          <w:tcPr>
            <w:tcW w:w="3471"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7"/>
              </w:numPr>
              <w:autoSpaceDE w:val="0"/>
              <w:autoSpaceDN w:val="0"/>
              <w:adjustRightInd w:val="0"/>
              <w:spacing w:before="120"/>
            </w:pPr>
            <w:r w:rsidRPr="00554CF7">
              <w:lastRenderedPageBreak/>
              <w:t>Saper cercare le offerte di lavoro utilizzando giornali e internet</w:t>
            </w:r>
          </w:p>
          <w:p w:rsidR="00CB162B" w:rsidRPr="00554CF7" w:rsidRDefault="00CB162B" w:rsidP="004621F0">
            <w:pPr>
              <w:pStyle w:val="Paragrafoelenco"/>
              <w:numPr>
                <w:ilvl w:val="0"/>
                <w:numId w:val="27"/>
              </w:numPr>
              <w:autoSpaceDE w:val="0"/>
              <w:autoSpaceDN w:val="0"/>
              <w:adjustRightInd w:val="0"/>
              <w:spacing w:before="120"/>
            </w:pPr>
            <w:r w:rsidRPr="00554CF7">
              <w:t>Essere in grado di compilare un curriculum europeo</w:t>
            </w:r>
          </w:p>
        </w:tc>
        <w:tc>
          <w:tcPr>
            <w:tcW w:w="3402" w:type="dxa"/>
            <w:tcBorders>
              <w:top w:val="single" w:sz="4" w:space="0" w:color="auto"/>
              <w:left w:val="single" w:sz="4" w:space="0" w:color="auto"/>
              <w:bottom w:val="single" w:sz="4" w:space="0" w:color="auto"/>
              <w:right w:val="single" w:sz="4" w:space="0" w:color="auto"/>
            </w:tcBorders>
            <w:hideMark/>
          </w:tcPr>
          <w:p w:rsidR="00CB162B" w:rsidRPr="00554CF7" w:rsidRDefault="00CB162B" w:rsidP="004621F0">
            <w:pPr>
              <w:pStyle w:val="Paragrafoelenco"/>
              <w:numPr>
                <w:ilvl w:val="0"/>
                <w:numId w:val="28"/>
              </w:numPr>
              <w:autoSpaceDE w:val="0"/>
              <w:autoSpaceDN w:val="0"/>
              <w:adjustRightInd w:val="0"/>
              <w:spacing w:before="120"/>
            </w:pPr>
            <w:r w:rsidRPr="00554CF7">
              <w:t>Conoscere le caratteristiche del mercato del lavoro</w:t>
            </w:r>
          </w:p>
          <w:p w:rsidR="00CB162B" w:rsidRPr="00554CF7" w:rsidRDefault="00CB162B" w:rsidP="004621F0">
            <w:pPr>
              <w:pStyle w:val="Paragrafoelenco"/>
              <w:numPr>
                <w:ilvl w:val="0"/>
                <w:numId w:val="29"/>
              </w:numPr>
              <w:autoSpaceDE w:val="0"/>
              <w:autoSpaceDN w:val="0"/>
              <w:adjustRightInd w:val="0"/>
              <w:spacing w:before="120"/>
            </w:pPr>
            <w:r w:rsidRPr="00554CF7">
              <w:t>Conoscere le prospettive verso cui evolve il mercato del lavoro</w:t>
            </w:r>
          </w:p>
          <w:p w:rsidR="00CB162B" w:rsidRPr="00554CF7" w:rsidRDefault="00174B46" w:rsidP="004621F0">
            <w:pPr>
              <w:pStyle w:val="Paragrafoelenco"/>
              <w:numPr>
                <w:ilvl w:val="0"/>
                <w:numId w:val="29"/>
              </w:numPr>
              <w:autoSpaceDE w:val="0"/>
              <w:autoSpaceDN w:val="0"/>
              <w:adjustRightInd w:val="0"/>
              <w:spacing w:before="120"/>
            </w:pPr>
            <w:r>
              <w:t>Conoscere cos’è il job-</w:t>
            </w:r>
            <w:proofErr w:type="spellStart"/>
            <w:r w:rsidR="00CB162B" w:rsidRPr="00554CF7">
              <w:t>act</w:t>
            </w:r>
            <w:proofErr w:type="spellEnd"/>
          </w:p>
        </w:tc>
        <w:tc>
          <w:tcPr>
            <w:tcW w:w="3402" w:type="dxa"/>
            <w:tcBorders>
              <w:top w:val="single" w:sz="4" w:space="0" w:color="auto"/>
              <w:left w:val="single" w:sz="4" w:space="0" w:color="auto"/>
              <w:bottom w:val="single" w:sz="4" w:space="0" w:color="auto"/>
              <w:right w:val="single" w:sz="4" w:space="0" w:color="auto"/>
            </w:tcBorders>
          </w:tcPr>
          <w:p w:rsidR="00CB162B" w:rsidRPr="00554CF7" w:rsidRDefault="00CB162B" w:rsidP="004621F0">
            <w:pPr>
              <w:pStyle w:val="Paragrafoelenco"/>
              <w:numPr>
                <w:ilvl w:val="0"/>
                <w:numId w:val="30"/>
              </w:numPr>
              <w:spacing w:before="120"/>
              <w:jc w:val="both"/>
            </w:pPr>
            <w:r w:rsidRPr="00554CF7">
              <w:t>Il mercato del lavoro e le sue caratteristiche</w:t>
            </w:r>
          </w:p>
          <w:p w:rsidR="00CB162B" w:rsidRPr="00554CF7" w:rsidRDefault="00CB162B" w:rsidP="004621F0">
            <w:pPr>
              <w:pStyle w:val="Paragrafoelenco"/>
              <w:numPr>
                <w:ilvl w:val="0"/>
                <w:numId w:val="30"/>
              </w:numPr>
              <w:spacing w:before="120"/>
              <w:jc w:val="both"/>
            </w:pPr>
            <w:r w:rsidRPr="00554CF7">
              <w:t>La domanda e l’offerta di lavoro</w:t>
            </w:r>
          </w:p>
          <w:p w:rsidR="00CB162B" w:rsidRPr="00554CF7" w:rsidRDefault="00CB162B" w:rsidP="004621F0">
            <w:pPr>
              <w:pStyle w:val="Paragrafoelenco"/>
              <w:numPr>
                <w:ilvl w:val="0"/>
                <w:numId w:val="30"/>
              </w:numPr>
              <w:spacing w:before="120"/>
              <w:jc w:val="both"/>
            </w:pPr>
            <w:r w:rsidRPr="00554CF7">
              <w:t>L’occupazione e la disoccupazione</w:t>
            </w:r>
          </w:p>
          <w:p w:rsidR="00CB162B" w:rsidRPr="00554CF7" w:rsidRDefault="00CB162B" w:rsidP="004621F0">
            <w:pPr>
              <w:pStyle w:val="Paragrafoelenco"/>
              <w:numPr>
                <w:ilvl w:val="0"/>
                <w:numId w:val="30"/>
              </w:numPr>
              <w:spacing w:before="120"/>
              <w:jc w:val="both"/>
            </w:pPr>
            <w:r w:rsidRPr="00554CF7">
              <w:t>Lavoro autonomo e subordinato</w:t>
            </w:r>
          </w:p>
          <w:p w:rsidR="00CB162B" w:rsidRPr="00554CF7" w:rsidRDefault="00CB162B" w:rsidP="004621F0">
            <w:pPr>
              <w:pStyle w:val="Paragrafoelenco"/>
              <w:numPr>
                <w:ilvl w:val="0"/>
                <w:numId w:val="30"/>
              </w:numPr>
              <w:spacing w:before="120"/>
              <w:jc w:val="both"/>
            </w:pPr>
            <w:r w:rsidRPr="00554CF7">
              <w:t>Diritti e doveri del lavoratore e del datore di lavoro</w:t>
            </w:r>
          </w:p>
          <w:p w:rsidR="00CB162B" w:rsidRPr="00554CF7" w:rsidRDefault="00CB162B" w:rsidP="004621F0">
            <w:pPr>
              <w:pStyle w:val="Paragrafoelenco"/>
              <w:numPr>
                <w:ilvl w:val="0"/>
                <w:numId w:val="30"/>
              </w:numPr>
              <w:spacing w:before="120"/>
              <w:jc w:val="both"/>
            </w:pPr>
            <w:r w:rsidRPr="00554CF7">
              <w:t>Cessazione del rapporto di lavoro</w:t>
            </w:r>
          </w:p>
          <w:p w:rsidR="00CB162B" w:rsidRPr="00554CF7" w:rsidRDefault="00CB162B">
            <w:pPr>
              <w:pStyle w:val="Paragrafoelenco"/>
              <w:spacing w:before="120"/>
            </w:pPr>
          </w:p>
        </w:tc>
      </w:tr>
    </w:tbl>
    <w:p w:rsidR="00F56B1D" w:rsidRDefault="00F56B1D">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Default="00D17A7A">
      <w:pPr>
        <w:ind w:right="113"/>
        <w:jc w:val="both"/>
      </w:pPr>
    </w:p>
    <w:p w:rsidR="00D17A7A" w:rsidRPr="00554CF7" w:rsidRDefault="00D17A7A">
      <w:pPr>
        <w:ind w:right="113"/>
        <w:jc w:val="both"/>
      </w:pPr>
    </w:p>
    <w:p w:rsidR="00F56B1D" w:rsidRDefault="00F56B1D" w:rsidP="00D17A7A">
      <w:pPr>
        <w:pBdr>
          <w:top w:val="single" w:sz="4" w:space="1" w:color="00000A"/>
          <w:left w:val="single" w:sz="4" w:space="4" w:color="00000A"/>
          <w:bottom w:val="single" w:sz="4" w:space="1" w:color="00000A"/>
          <w:right w:val="single" w:sz="4" w:space="25" w:color="00000A"/>
        </w:pBdr>
        <w:jc w:val="center"/>
        <w:rPr>
          <w:b/>
        </w:rPr>
      </w:pPr>
      <w:proofErr w:type="spellStart"/>
      <w:r>
        <w:rPr>
          <w:b/>
        </w:rPr>
        <w:t>U.d.A</w:t>
      </w:r>
      <w:proofErr w:type="spellEnd"/>
      <w:r>
        <w:rPr>
          <w:b/>
        </w:rPr>
        <w:t xml:space="preserve"> INTERDISCIPLINARE: </w:t>
      </w:r>
      <w:proofErr w:type="gramStart"/>
      <w:r>
        <w:rPr>
          <w:b/>
        </w:rPr>
        <w:t>“</w:t>
      </w:r>
      <w:r w:rsidR="00B01035">
        <w:rPr>
          <w:b/>
        </w:rPr>
        <w:t xml:space="preserve"> </w:t>
      </w:r>
      <w:r w:rsidR="00B01035" w:rsidRPr="00B01035">
        <w:t>CONOSCERE</w:t>
      </w:r>
      <w:proofErr w:type="gramEnd"/>
      <w:r w:rsidR="00B01035" w:rsidRPr="00B01035">
        <w:t xml:space="preserve"> </w:t>
      </w:r>
      <w:r w:rsidRPr="00B01035">
        <w:t>I</w:t>
      </w:r>
      <w:r>
        <w:t xml:space="preserve">L </w:t>
      </w:r>
      <w:r w:rsidR="00B54789">
        <w:t xml:space="preserve">PROPRIO </w:t>
      </w:r>
      <w:r>
        <w:t>TERRITORIO DAL PUNTO DI VISTA ECONOMICO”</w:t>
      </w:r>
    </w:p>
    <w:p w:rsidR="00F56B1D" w:rsidRDefault="00F56B1D" w:rsidP="00D17A7A">
      <w:pPr>
        <w:pBdr>
          <w:top w:val="single" w:sz="4" w:space="1" w:color="00000A"/>
          <w:left w:val="single" w:sz="4" w:space="4" w:color="00000A"/>
          <w:bottom w:val="single" w:sz="4" w:space="1" w:color="00000A"/>
          <w:right w:val="single" w:sz="4" w:space="25" w:color="00000A"/>
        </w:pBdr>
        <w:jc w:val="both"/>
      </w:pPr>
      <w:r>
        <w:rPr>
          <w:b/>
        </w:rPr>
        <w:t xml:space="preserve">Discipline coinvolte: </w:t>
      </w:r>
      <w:r>
        <w:t>diritto- storia- italiano- inglese</w:t>
      </w:r>
    </w:p>
    <w:p w:rsidR="00F56B1D" w:rsidRPr="009D4840" w:rsidRDefault="00F56B1D" w:rsidP="00D17A7A">
      <w:pPr>
        <w:pBdr>
          <w:top w:val="single" w:sz="4" w:space="1" w:color="00000A"/>
          <w:left w:val="single" w:sz="4" w:space="4" w:color="00000A"/>
          <w:bottom w:val="single" w:sz="4" w:space="1" w:color="00000A"/>
          <w:right w:val="single" w:sz="4" w:space="25" w:color="00000A"/>
        </w:pBdr>
        <w:jc w:val="both"/>
      </w:pPr>
    </w:p>
    <w:p w:rsidR="00043148" w:rsidRPr="00554CF7" w:rsidRDefault="00043148" w:rsidP="00043148"/>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71"/>
        <w:gridCol w:w="3402"/>
        <w:gridCol w:w="3402"/>
      </w:tblGrid>
      <w:tr w:rsidR="00043148" w:rsidRPr="00554CF7" w:rsidTr="005F1C9F">
        <w:trPr>
          <w:cantSplit/>
          <w:trHeight w:val="860"/>
        </w:trPr>
        <w:tc>
          <w:tcPr>
            <w:tcW w:w="10275" w:type="dxa"/>
            <w:gridSpan w:val="3"/>
            <w:tcBorders>
              <w:top w:val="single" w:sz="4" w:space="0" w:color="auto"/>
              <w:left w:val="single" w:sz="4" w:space="0" w:color="auto"/>
              <w:bottom w:val="single" w:sz="4" w:space="0" w:color="auto"/>
              <w:right w:val="single" w:sz="4" w:space="0" w:color="auto"/>
            </w:tcBorders>
          </w:tcPr>
          <w:p w:rsidR="009D4840" w:rsidRDefault="00043148" w:rsidP="009D4840">
            <w:pPr>
              <w:pBdr>
                <w:top w:val="single" w:sz="4" w:space="1" w:color="00000A"/>
                <w:left w:val="single" w:sz="4" w:space="4" w:color="00000A"/>
                <w:bottom w:val="single" w:sz="4" w:space="1" w:color="00000A"/>
                <w:right w:val="single" w:sz="4" w:space="0" w:color="00000A"/>
              </w:pBdr>
              <w:jc w:val="center"/>
              <w:rPr>
                <w:caps/>
              </w:rPr>
            </w:pPr>
            <w:r w:rsidRPr="00554CF7">
              <w:rPr>
                <w:caps/>
              </w:rPr>
              <w:t>COMPETENZE</w:t>
            </w:r>
          </w:p>
          <w:p w:rsidR="00043148" w:rsidRDefault="00043148" w:rsidP="00043148">
            <w:pPr>
              <w:pBdr>
                <w:top w:val="single" w:sz="4" w:space="1" w:color="00000A"/>
                <w:left w:val="single" w:sz="4" w:space="4" w:color="00000A"/>
                <w:bottom w:val="single" w:sz="4" w:space="1" w:color="00000A"/>
                <w:right w:val="single" w:sz="4" w:space="0" w:color="00000A"/>
              </w:pBdr>
              <w:jc w:val="both"/>
            </w:pPr>
            <w:r w:rsidRPr="00F56B1D">
              <w:t xml:space="preserve">Analizzare il tessuto produttivo del </w:t>
            </w:r>
            <w:r>
              <w:t xml:space="preserve">proprio </w:t>
            </w:r>
            <w:r w:rsidRPr="00F56B1D">
              <w:t>territorio</w:t>
            </w:r>
            <w:r>
              <w:t>, simulando un’impresa in azione.</w:t>
            </w:r>
          </w:p>
          <w:p w:rsidR="00043148" w:rsidRPr="00554CF7" w:rsidRDefault="00043148" w:rsidP="009D4840">
            <w:pPr>
              <w:spacing w:before="120"/>
              <w:rPr>
                <w:caps/>
              </w:rPr>
            </w:pPr>
          </w:p>
        </w:tc>
      </w:tr>
      <w:tr w:rsidR="00043148" w:rsidRPr="00554CF7" w:rsidTr="005F1C9F">
        <w:trPr>
          <w:cantSplit/>
          <w:trHeight w:val="419"/>
        </w:trPr>
        <w:tc>
          <w:tcPr>
            <w:tcW w:w="3471" w:type="dxa"/>
            <w:tcBorders>
              <w:top w:val="single" w:sz="4" w:space="0" w:color="auto"/>
              <w:left w:val="single" w:sz="4" w:space="0" w:color="auto"/>
              <w:bottom w:val="single" w:sz="4" w:space="0" w:color="auto"/>
              <w:right w:val="single" w:sz="4" w:space="0" w:color="auto"/>
            </w:tcBorders>
            <w:vAlign w:val="center"/>
            <w:hideMark/>
          </w:tcPr>
          <w:p w:rsidR="00043148" w:rsidRPr="00554CF7" w:rsidRDefault="00043148" w:rsidP="005F1C9F">
            <w:pPr>
              <w:jc w:val="center"/>
              <w:rPr>
                <w:caps/>
              </w:rPr>
            </w:pPr>
            <w:r w:rsidRPr="00554CF7">
              <w:rPr>
                <w:caps/>
              </w:rPr>
              <w:t>abilità</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3148" w:rsidRPr="00554CF7" w:rsidRDefault="00043148" w:rsidP="005F1C9F">
            <w:pPr>
              <w:jc w:val="center"/>
              <w:rPr>
                <w:caps/>
              </w:rPr>
            </w:pPr>
            <w:r w:rsidRPr="00554CF7">
              <w:rPr>
                <w:caps/>
              </w:rPr>
              <w:t>ConOSCENZE</w:t>
            </w:r>
          </w:p>
        </w:tc>
        <w:tc>
          <w:tcPr>
            <w:tcW w:w="3402" w:type="dxa"/>
            <w:tcBorders>
              <w:top w:val="single" w:sz="4" w:space="0" w:color="auto"/>
              <w:left w:val="single" w:sz="4" w:space="0" w:color="auto"/>
              <w:bottom w:val="single" w:sz="4" w:space="0" w:color="auto"/>
              <w:right w:val="single" w:sz="4" w:space="0" w:color="auto"/>
            </w:tcBorders>
            <w:vAlign w:val="center"/>
            <w:hideMark/>
          </w:tcPr>
          <w:p w:rsidR="00043148" w:rsidRPr="00554CF7" w:rsidRDefault="00043148" w:rsidP="005F1C9F">
            <w:pPr>
              <w:jc w:val="center"/>
              <w:rPr>
                <w:caps/>
              </w:rPr>
            </w:pPr>
            <w:r w:rsidRPr="00554CF7">
              <w:rPr>
                <w:caps/>
              </w:rPr>
              <w:t>CONTENUTI</w:t>
            </w:r>
          </w:p>
        </w:tc>
      </w:tr>
      <w:tr w:rsidR="00043148" w:rsidRPr="00554CF7" w:rsidTr="005F1C9F">
        <w:trPr>
          <w:cantSplit/>
          <w:trHeight w:val="2161"/>
        </w:trPr>
        <w:tc>
          <w:tcPr>
            <w:tcW w:w="3471" w:type="dxa"/>
            <w:tcBorders>
              <w:top w:val="single" w:sz="4" w:space="0" w:color="auto"/>
              <w:left w:val="single" w:sz="4" w:space="0" w:color="auto"/>
              <w:bottom w:val="single" w:sz="4" w:space="0" w:color="auto"/>
              <w:right w:val="single" w:sz="4" w:space="0" w:color="auto"/>
            </w:tcBorders>
            <w:hideMark/>
          </w:tcPr>
          <w:p w:rsidR="00043148" w:rsidRPr="00554CF7" w:rsidRDefault="00043148" w:rsidP="005F1C9F">
            <w:pPr>
              <w:pStyle w:val="Paragrafoelenco"/>
              <w:numPr>
                <w:ilvl w:val="0"/>
                <w:numId w:val="27"/>
              </w:numPr>
              <w:autoSpaceDE w:val="0"/>
              <w:autoSpaceDN w:val="0"/>
              <w:adjustRightInd w:val="0"/>
              <w:spacing w:before="120"/>
            </w:pPr>
            <w:r w:rsidRPr="00554CF7">
              <w:t>Sa</w:t>
            </w:r>
            <w:r w:rsidR="009D4840">
              <w:t>per distinguere le diverse realtà produttive del proprio territorio.</w:t>
            </w:r>
          </w:p>
          <w:p w:rsidR="00043148" w:rsidRDefault="009D4840" w:rsidP="005F1C9F">
            <w:pPr>
              <w:pStyle w:val="Paragrafoelenco"/>
              <w:numPr>
                <w:ilvl w:val="0"/>
                <w:numId w:val="27"/>
              </w:numPr>
              <w:autoSpaceDE w:val="0"/>
              <w:autoSpaceDN w:val="0"/>
              <w:adjustRightInd w:val="0"/>
              <w:spacing w:before="120"/>
            </w:pPr>
            <w:r>
              <w:t>Saper individuare un prodotto che risponda alle esigenze d’acquisto del mercato.</w:t>
            </w:r>
          </w:p>
          <w:p w:rsidR="009D4840" w:rsidRPr="00554CF7" w:rsidRDefault="009D4840" w:rsidP="005F1C9F">
            <w:pPr>
              <w:pStyle w:val="Paragrafoelenco"/>
              <w:numPr>
                <w:ilvl w:val="0"/>
                <w:numId w:val="27"/>
              </w:numPr>
              <w:autoSpaceDE w:val="0"/>
              <w:autoSpaceDN w:val="0"/>
              <w:adjustRightInd w:val="0"/>
              <w:spacing w:before="120"/>
            </w:pPr>
            <w:r>
              <w:t>Saper discriminare i diversi segmenti di mercato presenti sul territorio.</w:t>
            </w:r>
          </w:p>
        </w:tc>
        <w:tc>
          <w:tcPr>
            <w:tcW w:w="3402" w:type="dxa"/>
            <w:tcBorders>
              <w:top w:val="single" w:sz="4" w:space="0" w:color="auto"/>
              <w:left w:val="single" w:sz="4" w:space="0" w:color="auto"/>
              <w:bottom w:val="single" w:sz="4" w:space="0" w:color="auto"/>
              <w:right w:val="single" w:sz="4" w:space="0" w:color="auto"/>
            </w:tcBorders>
            <w:hideMark/>
          </w:tcPr>
          <w:p w:rsidR="00043148" w:rsidRPr="00554CF7" w:rsidRDefault="00043148" w:rsidP="005F1C9F">
            <w:pPr>
              <w:pStyle w:val="Paragrafoelenco"/>
              <w:numPr>
                <w:ilvl w:val="0"/>
                <w:numId w:val="28"/>
              </w:numPr>
              <w:autoSpaceDE w:val="0"/>
              <w:autoSpaceDN w:val="0"/>
              <w:adjustRightInd w:val="0"/>
              <w:spacing w:before="120"/>
            </w:pPr>
            <w:r w:rsidRPr="00554CF7">
              <w:t xml:space="preserve">Conoscere le </w:t>
            </w:r>
            <w:r w:rsidR="009D4840">
              <w:t>diverse realtà produttive del territorio.</w:t>
            </w:r>
          </w:p>
          <w:p w:rsidR="00043148" w:rsidRPr="00554CF7" w:rsidRDefault="00043148" w:rsidP="005F1C9F">
            <w:pPr>
              <w:pStyle w:val="Paragrafoelenco"/>
              <w:numPr>
                <w:ilvl w:val="0"/>
                <w:numId w:val="29"/>
              </w:numPr>
              <w:autoSpaceDE w:val="0"/>
              <w:autoSpaceDN w:val="0"/>
              <w:adjustRightInd w:val="0"/>
              <w:spacing w:before="120"/>
            </w:pPr>
            <w:r w:rsidRPr="00554CF7">
              <w:t>Conoscere le prospettive</w:t>
            </w:r>
            <w:r w:rsidR="009D4840">
              <w:t xml:space="preserve"> verso cui evolve il mercato in termini di prodotto</w:t>
            </w:r>
          </w:p>
          <w:p w:rsidR="00043148" w:rsidRPr="00554CF7" w:rsidRDefault="00043148" w:rsidP="009D4840">
            <w:pPr>
              <w:pStyle w:val="Paragrafoelenco"/>
              <w:numPr>
                <w:ilvl w:val="0"/>
                <w:numId w:val="29"/>
              </w:numPr>
              <w:autoSpaceDE w:val="0"/>
              <w:autoSpaceDN w:val="0"/>
              <w:adjustRightInd w:val="0"/>
              <w:spacing w:before="120"/>
            </w:pPr>
            <w:r>
              <w:t xml:space="preserve">Conoscere </w:t>
            </w:r>
          </w:p>
        </w:tc>
        <w:tc>
          <w:tcPr>
            <w:tcW w:w="3402" w:type="dxa"/>
            <w:tcBorders>
              <w:top w:val="single" w:sz="4" w:space="0" w:color="auto"/>
              <w:left w:val="single" w:sz="4" w:space="0" w:color="auto"/>
              <w:bottom w:val="single" w:sz="4" w:space="0" w:color="auto"/>
              <w:right w:val="single" w:sz="4" w:space="0" w:color="auto"/>
            </w:tcBorders>
          </w:tcPr>
          <w:p w:rsidR="00043148" w:rsidRDefault="009D4840" w:rsidP="005F1C9F">
            <w:pPr>
              <w:pStyle w:val="Paragrafoelenco"/>
              <w:numPr>
                <w:ilvl w:val="0"/>
                <w:numId w:val="30"/>
              </w:numPr>
              <w:spacing w:before="120"/>
              <w:jc w:val="both"/>
            </w:pPr>
            <w:r>
              <w:t>Aziende del territorio</w:t>
            </w:r>
          </w:p>
          <w:p w:rsidR="009D4840" w:rsidRPr="00554CF7" w:rsidRDefault="009D4840" w:rsidP="005F1C9F">
            <w:pPr>
              <w:pStyle w:val="Paragrafoelenco"/>
              <w:numPr>
                <w:ilvl w:val="0"/>
                <w:numId w:val="30"/>
              </w:numPr>
              <w:spacing w:before="120"/>
              <w:jc w:val="both"/>
            </w:pPr>
            <w:r>
              <w:t>Start-up</w:t>
            </w:r>
          </w:p>
          <w:p w:rsidR="00043148" w:rsidRPr="00554CF7" w:rsidRDefault="009D4840" w:rsidP="009D4840">
            <w:pPr>
              <w:pStyle w:val="Paragrafoelenco"/>
              <w:numPr>
                <w:ilvl w:val="0"/>
                <w:numId w:val="30"/>
              </w:numPr>
              <w:spacing w:before="120"/>
              <w:jc w:val="both"/>
            </w:pPr>
            <w:r>
              <w:t>Segmenti di mercato</w:t>
            </w:r>
          </w:p>
        </w:tc>
      </w:tr>
    </w:tbl>
    <w:p w:rsidR="00043148" w:rsidRDefault="00043148">
      <w:pPr>
        <w:ind w:right="113"/>
        <w:jc w:val="both"/>
      </w:pPr>
    </w:p>
    <w:p w:rsidR="00043148" w:rsidRPr="00554CF7" w:rsidRDefault="00043148">
      <w:pPr>
        <w:ind w:right="113"/>
        <w:jc w:val="both"/>
      </w:pPr>
    </w:p>
    <w:p w:rsidR="00576534"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Metodologia: Strategie educative, strumenti e tecniche di lavoro, attività di laboratorio, attività di progetto, didattica innovativa attraverso l’uso delle LIM, forme di apprendimento attraverso la didattica laboratoriale ecc.</w:t>
      </w:r>
      <w:r w:rsidR="00576534" w:rsidRPr="00554CF7">
        <w:t xml:space="preserve"> </w:t>
      </w:r>
    </w:p>
    <w:p w:rsidR="00FA7861" w:rsidRPr="00554CF7" w:rsidRDefault="00576534">
      <w:pPr>
        <w:pBdr>
          <w:top w:val="single" w:sz="4" w:space="1" w:color="00000A"/>
          <w:left w:val="single" w:sz="4" w:space="4" w:color="00000A"/>
          <w:bottom w:val="single" w:sz="4" w:space="1" w:color="00000A"/>
          <w:right w:val="single" w:sz="4" w:space="4" w:color="00000A"/>
        </w:pBdr>
        <w:jc w:val="both"/>
      </w:pPr>
      <w:proofErr w:type="gramStart"/>
      <w:r w:rsidRPr="00554CF7">
        <w:t>si</w:t>
      </w:r>
      <w:proofErr w:type="gramEnd"/>
      <w:r w:rsidRPr="00554CF7">
        <w:t xml:space="preserve"> prevede l'uso della lezione frontale, della lezione partecipata e della scoperta guidata. Per coinvolgere e stimolare la partecipazione degli alunni si utilizzeranno forme di didattica laboratoriale quali “</w:t>
      </w:r>
      <w:proofErr w:type="spellStart"/>
      <w:r w:rsidRPr="00554CF7">
        <w:t>debate</w:t>
      </w:r>
      <w:proofErr w:type="spellEnd"/>
      <w:r w:rsidRPr="00554CF7">
        <w:t xml:space="preserve">” e cooperative </w:t>
      </w:r>
      <w:proofErr w:type="spellStart"/>
      <w:r w:rsidRPr="00554CF7">
        <w:t>learning</w:t>
      </w:r>
      <w:proofErr w:type="spellEnd"/>
      <w:r w:rsidRPr="00554CF7">
        <w:t xml:space="preserve"> per rendere gli alunni protagonisti del loro procedimento di apprendimento. Oltre al libro di testo si ricorrerà alla lettura di articoli di giornale, visione di video, utilizzo della LIM, consultazione della Costituzione e della didattica digitale: </w:t>
      </w:r>
      <w:proofErr w:type="spellStart"/>
      <w:r w:rsidRPr="00554CF7">
        <w:t>kahoot</w:t>
      </w:r>
      <w:proofErr w:type="spellEnd"/>
      <w:r w:rsidRPr="00554CF7">
        <w:t xml:space="preserve"> per motivare gli allievi ad un apprendimento ludico-formativo.</w:t>
      </w:r>
    </w:p>
    <w:p w:rsidR="00E51C8D" w:rsidRPr="00554CF7" w:rsidRDefault="00E51C8D"/>
    <w:p w:rsidR="00E51C8D" w:rsidRDefault="00E51C8D">
      <w:pPr>
        <w:pBdr>
          <w:top w:val="single" w:sz="4" w:space="1" w:color="00000A"/>
          <w:left w:val="single" w:sz="4" w:space="4" w:color="00000A"/>
          <w:bottom w:val="single" w:sz="4" w:space="1" w:color="00000A"/>
          <w:right w:val="single" w:sz="4" w:space="4" w:color="00000A"/>
        </w:pBdr>
        <w:jc w:val="both"/>
        <w:rPr>
          <w:b/>
        </w:rPr>
      </w:pPr>
    </w:p>
    <w:p w:rsidR="0033408A"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Strumenti e metodologie per la valutazione degli apprendimenti.</w:t>
      </w:r>
      <w:r w:rsidR="0033408A" w:rsidRPr="00554CF7">
        <w:t xml:space="preserve"> </w:t>
      </w:r>
    </w:p>
    <w:p w:rsidR="00FA7861" w:rsidRPr="00554CF7" w:rsidRDefault="0033408A">
      <w:pPr>
        <w:pBdr>
          <w:top w:val="single" w:sz="4" w:space="1" w:color="00000A"/>
          <w:left w:val="single" w:sz="4" w:space="4" w:color="00000A"/>
          <w:bottom w:val="single" w:sz="4" w:space="1" w:color="00000A"/>
          <w:right w:val="single" w:sz="4" w:space="4" w:color="00000A"/>
        </w:pBdr>
        <w:jc w:val="both"/>
      </w:pPr>
      <w:r w:rsidRPr="00554CF7">
        <w:t xml:space="preserve">Come definito in sede di dipartimento il numero minimo di valutazioni sarà due per il trimestre, mentre tre per il </w:t>
      </w:r>
      <w:proofErr w:type="spellStart"/>
      <w:r w:rsidRPr="00554CF7">
        <w:t>pentamestre</w:t>
      </w:r>
      <w:proofErr w:type="spellEnd"/>
      <w:r w:rsidRPr="00554CF7">
        <w:t xml:space="preserve"> con prove orali e/</w:t>
      </w:r>
      <w:r w:rsidR="003F2C05">
        <w:t xml:space="preserve">o scritte. Nel caso di alunni H, </w:t>
      </w:r>
      <w:r w:rsidRPr="00554CF7">
        <w:t>DSA e BES verranno predisposte verifiche programmate utilizzando gli strumenti dispensativi e compensativi. Ai fini della valutazione verranno tenuti in considerazione oltre agli obiettivi raggiunti anche i progressi, l'impegno e la partecipazione con cui l'alunno dimostrerà di affrontare il percorso scolastico.</w:t>
      </w:r>
    </w:p>
    <w:p w:rsidR="00FA7861" w:rsidRPr="00554CF7" w:rsidRDefault="00FA7861"/>
    <w:p w:rsidR="005D28E4" w:rsidRPr="00554CF7" w:rsidRDefault="00ED298F">
      <w:pPr>
        <w:pBdr>
          <w:top w:val="single" w:sz="4" w:space="1" w:color="00000A"/>
          <w:left w:val="single" w:sz="4" w:space="4" w:color="00000A"/>
          <w:bottom w:val="single" w:sz="4" w:space="1" w:color="00000A"/>
          <w:right w:val="single" w:sz="4" w:space="4" w:color="00000A"/>
        </w:pBdr>
        <w:jc w:val="both"/>
      </w:pPr>
      <w:r w:rsidRPr="00554CF7">
        <w:rPr>
          <w:b/>
        </w:rPr>
        <w:t>Attività di supporto ed integrazione. Iniziative di recupero.</w:t>
      </w:r>
      <w:r w:rsidR="005D28E4" w:rsidRPr="00554CF7">
        <w:t xml:space="preserve"> </w:t>
      </w:r>
    </w:p>
    <w:p w:rsidR="00FA7861" w:rsidRPr="00554CF7" w:rsidRDefault="005D28E4">
      <w:pPr>
        <w:pBdr>
          <w:top w:val="single" w:sz="4" w:space="1" w:color="00000A"/>
          <w:left w:val="single" w:sz="4" w:space="4" w:color="00000A"/>
          <w:bottom w:val="single" w:sz="4" w:space="1" w:color="00000A"/>
          <w:right w:val="single" w:sz="4" w:space="4" w:color="00000A"/>
        </w:pBdr>
        <w:jc w:val="both"/>
        <w:rPr>
          <w:b/>
        </w:rPr>
      </w:pPr>
      <w:r w:rsidRPr="00554CF7">
        <w:t>Il recupero sarà effettuato in itinere, attraverso pause didattiche.</w:t>
      </w:r>
    </w:p>
    <w:p w:rsidR="00FA7861" w:rsidRPr="00554CF7" w:rsidRDefault="00FA7861"/>
    <w:p w:rsidR="005D28E4" w:rsidRPr="00554CF7" w:rsidRDefault="00ED298F" w:rsidP="005D28E4">
      <w:pPr>
        <w:pBdr>
          <w:top w:val="single" w:sz="4" w:space="1" w:color="00000A"/>
          <w:left w:val="single" w:sz="4" w:space="4" w:color="00000A"/>
          <w:bottom w:val="single" w:sz="4" w:space="1" w:color="00000A"/>
          <w:right w:val="single" w:sz="4" w:space="4" w:color="00000A"/>
        </w:pBdr>
        <w:jc w:val="both"/>
        <w:rPr>
          <w:b/>
        </w:rPr>
      </w:pPr>
      <w:r w:rsidRPr="00554CF7">
        <w:rPr>
          <w:b/>
        </w:rPr>
        <w:t>Eventuali altre attività (progetti specifici, forme di apprendimento di eccellenza per gruppi di allievi, sperimentazione di didattiche alternative, moduli specifici per allievi DSA/BES/H…)</w:t>
      </w:r>
      <w:r w:rsidR="005D28E4" w:rsidRPr="00554CF7">
        <w:t xml:space="preserve"> Nel corso </w:t>
      </w:r>
      <w:proofErr w:type="spellStart"/>
      <w:r w:rsidR="005D28E4" w:rsidRPr="00554CF7">
        <w:t>dell’a.s.</w:t>
      </w:r>
      <w:proofErr w:type="spellEnd"/>
      <w:r w:rsidR="005D28E4" w:rsidRPr="00554CF7">
        <w:t xml:space="preserve"> verrà affrontato il tema del “bullismo e del </w:t>
      </w:r>
      <w:proofErr w:type="spellStart"/>
      <w:r w:rsidR="005D28E4" w:rsidRPr="00554CF7">
        <w:t>cyberbullismo</w:t>
      </w:r>
      <w:proofErr w:type="spellEnd"/>
      <w:r w:rsidR="005D28E4" w:rsidRPr="00554CF7">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sidR="005D28E4" w:rsidRPr="00554CF7">
        <w:t>stalking</w:t>
      </w:r>
      <w:proofErr w:type="spellEnd"/>
      <w:r w:rsidR="005D28E4" w:rsidRPr="00554CF7">
        <w:t>, diffamazione, molestie, furto di identità, diffusione di materiale pedopornografico. Inoltre, si proporranno lavori di gruppo, al fine di sensibilizzare gli allievi ad affrontare tali delicati contenuti con la dovuta responsabilità e consapevolezza.</w:t>
      </w:r>
    </w:p>
    <w:p w:rsidR="005D28E4" w:rsidRPr="00554CF7" w:rsidRDefault="005D28E4" w:rsidP="005D28E4">
      <w:pPr>
        <w:pBdr>
          <w:top w:val="single" w:sz="4" w:space="1" w:color="00000A"/>
          <w:left w:val="single" w:sz="4" w:space="4" w:color="00000A"/>
          <w:bottom w:val="single" w:sz="4" w:space="1" w:color="00000A"/>
          <w:right w:val="single" w:sz="4" w:space="4" w:color="00000A"/>
        </w:pBdr>
        <w:jc w:val="both"/>
      </w:pPr>
      <w:r w:rsidRPr="00554CF7">
        <w:t>Nel corso dell’anno, inoltre, verranno affrontati temi inerenti alla violazione dei diritti umani.</w:t>
      </w:r>
    </w:p>
    <w:p w:rsidR="004621F0" w:rsidRPr="00554CF7" w:rsidRDefault="004621F0" w:rsidP="005D28E4">
      <w:pPr>
        <w:pBdr>
          <w:top w:val="single" w:sz="4" w:space="1" w:color="00000A"/>
          <w:left w:val="single" w:sz="4" w:space="4" w:color="00000A"/>
          <w:bottom w:val="single" w:sz="4" w:space="1" w:color="00000A"/>
          <w:right w:val="single" w:sz="4" w:space="4" w:color="00000A"/>
        </w:pBdr>
        <w:jc w:val="both"/>
      </w:pPr>
    </w:p>
    <w:p w:rsidR="00FA7861" w:rsidRPr="00554CF7" w:rsidRDefault="00FA7861"/>
    <w:p w:rsidR="00FA7861" w:rsidRPr="00554CF7" w:rsidRDefault="00ED298F">
      <w:pPr>
        <w:pBdr>
          <w:top w:val="single" w:sz="4" w:space="1" w:color="00000A"/>
          <w:left w:val="single" w:sz="4" w:space="4" w:color="00000A"/>
          <w:bottom w:val="single" w:sz="4" w:space="1" w:color="00000A"/>
          <w:right w:val="single" w:sz="4" w:space="4" w:color="00000A"/>
        </w:pBdr>
        <w:jc w:val="both"/>
        <w:rPr>
          <w:b/>
        </w:rPr>
      </w:pPr>
      <w:r w:rsidRPr="00554CF7">
        <w:rPr>
          <w:b/>
        </w:rPr>
        <w:t>Sviluppo di contenuti (da svolgere in orario curricolare) funzionali ai percorsi e alle</w:t>
      </w:r>
    </w:p>
    <w:p w:rsidR="003B4081" w:rsidRPr="00554CF7" w:rsidRDefault="00ED298F" w:rsidP="003B4081">
      <w:pPr>
        <w:pBdr>
          <w:top w:val="single" w:sz="4" w:space="1" w:color="00000A"/>
          <w:left w:val="single" w:sz="4" w:space="4" w:color="00000A"/>
          <w:bottom w:val="single" w:sz="4" w:space="1" w:color="00000A"/>
          <w:right w:val="single" w:sz="4" w:space="4" w:color="00000A"/>
        </w:pBdr>
        <w:jc w:val="both"/>
        <w:rPr>
          <w:b/>
        </w:rPr>
      </w:pPr>
      <w:proofErr w:type="gramStart"/>
      <w:r w:rsidRPr="00554CF7">
        <w:rPr>
          <w:b/>
        </w:rPr>
        <w:t>iniziative</w:t>
      </w:r>
      <w:proofErr w:type="gramEnd"/>
      <w:r w:rsidRPr="00554CF7">
        <w:rPr>
          <w:b/>
        </w:rPr>
        <w:t xml:space="preserve"> di alternanza scuola-lavoro programmate nel/i consiglio/i di classe di pertinenza </w:t>
      </w:r>
    </w:p>
    <w:p w:rsidR="003B4081" w:rsidRPr="00554CF7" w:rsidRDefault="003B4081" w:rsidP="003B4081">
      <w:pPr>
        <w:pBdr>
          <w:top w:val="single" w:sz="4" w:space="1" w:color="00000A"/>
          <w:left w:val="single" w:sz="4" w:space="4" w:color="00000A"/>
          <w:bottom w:val="single" w:sz="4" w:space="1" w:color="00000A"/>
          <w:right w:val="single" w:sz="4" w:space="4" w:color="00000A"/>
        </w:pBdr>
        <w:jc w:val="both"/>
        <w:rPr>
          <w:b/>
        </w:rPr>
      </w:pPr>
      <w:r w:rsidRPr="00554CF7">
        <w:t xml:space="preserve">Nel corso </w:t>
      </w:r>
      <w:proofErr w:type="spellStart"/>
      <w:r w:rsidRPr="00554CF7">
        <w:t>dell’a.s.</w:t>
      </w:r>
      <w:proofErr w:type="spellEnd"/>
      <w:r w:rsidRPr="00554CF7">
        <w:t xml:space="preserve"> verrà affrontato il tema del “bullismo e del </w:t>
      </w:r>
      <w:proofErr w:type="spellStart"/>
      <w:r w:rsidRPr="00554CF7">
        <w:t>cyberbullismo</w:t>
      </w:r>
      <w:proofErr w:type="spellEnd"/>
      <w:r w:rsidRPr="00554CF7">
        <w:t xml:space="preserve">”, inserito in un modulo specifico di educazione alla legalità che farà parte integrante del programma con lo scopo di rendere consapevoli i ragazzi dei pericoli del web, informarli sui concetti di imputabilità dei minori, responsabilità penale, reati di </w:t>
      </w:r>
      <w:proofErr w:type="spellStart"/>
      <w:r w:rsidRPr="00554CF7">
        <w:t>stalking</w:t>
      </w:r>
      <w:proofErr w:type="spellEnd"/>
      <w:r w:rsidRPr="00554CF7">
        <w:t>, diffamazione, molestie, furto di identità, diffusione di materiale pedopornografico. Inoltre, si proporranno lavori di gruppo, al fine di sensibilizzare gli allievi ad affrontare tali delicati contenuti con la dovuta responsabilità e consapevolezza.</w:t>
      </w:r>
    </w:p>
    <w:p w:rsidR="003B4081" w:rsidRPr="00554CF7" w:rsidRDefault="003B4081" w:rsidP="003B4081">
      <w:pPr>
        <w:pBdr>
          <w:top w:val="single" w:sz="4" w:space="1" w:color="00000A"/>
          <w:left w:val="single" w:sz="4" w:space="4" w:color="00000A"/>
          <w:bottom w:val="single" w:sz="4" w:space="1" w:color="00000A"/>
          <w:right w:val="single" w:sz="4" w:space="4" w:color="00000A"/>
        </w:pBdr>
        <w:jc w:val="both"/>
      </w:pPr>
      <w:r w:rsidRPr="00554CF7">
        <w:t>Nel corso dell’anno, inoltre, verranno affrontati temi inerenti alla violazione dei diritti umani.</w:t>
      </w:r>
    </w:p>
    <w:p w:rsidR="00FA7861" w:rsidRPr="00554CF7" w:rsidRDefault="00FA7861"/>
    <w:p w:rsidR="00FA7861" w:rsidRDefault="00ED298F">
      <w:pPr>
        <w:pBdr>
          <w:top w:val="single" w:sz="4" w:space="1" w:color="00000A"/>
          <w:left w:val="single" w:sz="4" w:space="4" w:color="00000A"/>
          <w:bottom w:val="single" w:sz="4" w:space="1" w:color="00000A"/>
          <w:right w:val="single" w:sz="4" w:space="4" w:color="00000A"/>
        </w:pBdr>
        <w:jc w:val="both"/>
        <w:rPr>
          <w:b/>
        </w:rPr>
      </w:pPr>
      <w:r w:rsidRPr="00554CF7">
        <w:rPr>
          <w:b/>
        </w:rPr>
        <w:t>Gestione della quota di potenziamento (se prevista): elementi e suggerimenti emersi nelle riunioni di dipartimento, accordi con vari docenti, attività progettuali e iniziative funzionali alle esigenze dell’Istituto</w:t>
      </w:r>
      <w:r w:rsidR="00F8492E">
        <w:rPr>
          <w:b/>
        </w:rPr>
        <w:t xml:space="preserve">: </w:t>
      </w:r>
    </w:p>
    <w:p w:rsidR="00774B57" w:rsidRDefault="00774B57">
      <w:pPr>
        <w:pBdr>
          <w:top w:val="single" w:sz="4" w:space="1" w:color="00000A"/>
          <w:left w:val="single" w:sz="4" w:space="4" w:color="00000A"/>
          <w:bottom w:val="single" w:sz="4" w:space="1" w:color="00000A"/>
          <w:right w:val="single" w:sz="4" w:space="4" w:color="00000A"/>
        </w:pBdr>
        <w:jc w:val="both"/>
        <w:rPr>
          <w:b/>
        </w:rPr>
      </w:pPr>
    </w:p>
    <w:p w:rsidR="00774B57" w:rsidRPr="00554CF7" w:rsidRDefault="00774B57">
      <w:pPr>
        <w:pBdr>
          <w:top w:val="single" w:sz="4" w:space="1" w:color="00000A"/>
          <w:left w:val="single" w:sz="4" w:space="4" w:color="00000A"/>
          <w:bottom w:val="single" w:sz="4" w:space="1" w:color="00000A"/>
          <w:right w:val="single" w:sz="4" w:space="4" w:color="00000A"/>
        </w:pBdr>
        <w:jc w:val="both"/>
        <w:rPr>
          <w:b/>
        </w:rPr>
      </w:pPr>
    </w:p>
    <w:p w:rsidR="00B9339D" w:rsidRDefault="00B9339D"/>
    <w:p w:rsidR="00B9339D" w:rsidRDefault="00B9339D"/>
    <w:tbl>
      <w:tblPr>
        <w:tblStyle w:val="Grigliatabella"/>
        <w:tblW w:w="0" w:type="auto"/>
        <w:tblInd w:w="-34" w:type="dxa"/>
        <w:tblLook w:val="04A0" w:firstRow="1" w:lastRow="0" w:firstColumn="1" w:lastColumn="0" w:noHBand="0" w:noVBand="1"/>
      </w:tblPr>
      <w:tblGrid>
        <w:gridCol w:w="9888"/>
      </w:tblGrid>
      <w:tr w:rsidR="00B9339D" w:rsidRPr="00B9339D" w:rsidTr="00887D49">
        <w:tc>
          <w:tcPr>
            <w:tcW w:w="9888" w:type="dxa"/>
          </w:tcPr>
          <w:p w:rsidR="00B9339D" w:rsidRDefault="00B9339D" w:rsidP="00A32AD8">
            <w:pPr>
              <w:pStyle w:val="Corpotesto"/>
              <w:ind w:right="376"/>
              <w:rPr>
                <w:rFonts w:ascii="Times New Roman" w:hAnsi="Times New Roman" w:cs="Times New Roman"/>
                <w:b/>
                <w:sz w:val="24"/>
                <w:szCs w:val="24"/>
              </w:rPr>
            </w:pPr>
            <w:proofErr w:type="spellStart"/>
            <w:r w:rsidRPr="00B9339D">
              <w:rPr>
                <w:rFonts w:ascii="Times New Roman" w:hAnsi="Times New Roman" w:cs="Times New Roman"/>
                <w:b/>
                <w:sz w:val="24"/>
                <w:szCs w:val="24"/>
              </w:rPr>
              <w:t>Sviluppo</w:t>
            </w:r>
            <w:proofErr w:type="spellEnd"/>
            <w:r w:rsidRPr="00B9339D">
              <w:rPr>
                <w:rFonts w:ascii="Times New Roman" w:hAnsi="Times New Roman" w:cs="Times New Roman"/>
                <w:b/>
                <w:sz w:val="24"/>
                <w:szCs w:val="24"/>
              </w:rPr>
              <w:t xml:space="preserve"> di </w:t>
            </w:r>
            <w:proofErr w:type="spellStart"/>
            <w:r w:rsidRPr="00B9339D">
              <w:rPr>
                <w:rFonts w:ascii="Times New Roman" w:hAnsi="Times New Roman" w:cs="Times New Roman"/>
                <w:b/>
                <w:sz w:val="24"/>
                <w:szCs w:val="24"/>
              </w:rPr>
              <w:t>contenuti</w:t>
            </w:r>
            <w:proofErr w:type="spellEnd"/>
            <w:r w:rsidRPr="00B9339D">
              <w:rPr>
                <w:rFonts w:ascii="Times New Roman" w:hAnsi="Times New Roman" w:cs="Times New Roman"/>
                <w:b/>
                <w:sz w:val="24"/>
                <w:szCs w:val="24"/>
              </w:rPr>
              <w:t xml:space="preserve"> </w:t>
            </w:r>
            <w:proofErr w:type="spellStart"/>
            <w:r w:rsidRPr="00B9339D">
              <w:rPr>
                <w:rFonts w:ascii="Times New Roman" w:hAnsi="Times New Roman" w:cs="Times New Roman"/>
                <w:b/>
                <w:sz w:val="24"/>
                <w:szCs w:val="24"/>
              </w:rPr>
              <w:t>inerenti</w:t>
            </w:r>
            <w:proofErr w:type="spellEnd"/>
            <w:r w:rsidRPr="00B9339D">
              <w:rPr>
                <w:rFonts w:ascii="Times New Roman" w:hAnsi="Times New Roman" w:cs="Times New Roman"/>
                <w:b/>
                <w:sz w:val="24"/>
                <w:szCs w:val="24"/>
              </w:rPr>
              <w:t xml:space="preserve"> </w:t>
            </w:r>
            <w:proofErr w:type="spellStart"/>
            <w:r w:rsidRPr="00B9339D">
              <w:rPr>
                <w:rFonts w:ascii="Times New Roman" w:hAnsi="Times New Roman" w:cs="Times New Roman"/>
                <w:b/>
                <w:sz w:val="24"/>
                <w:szCs w:val="24"/>
              </w:rPr>
              <w:t>l’insegnamento</w:t>
            </w:r>
            <w:proofErr w:type="spellEnd"/>
            <w:r w:rsidRPr="00B9339D">
              <w:rPr>
                <w:rFonts w:ascii="Times New Roman" w:hAnsi="Times New Roman" w:cs="Times New Roman"/>
                <w:b/>
                <w:sz w:val="24"/>
                <w:szCs w:val="24"/>
              </w:rPr>
              <w:t xml:space="preserve"> </w:t>
            </w:r>
            <w:proofErr w:type="spellStart"/>
            <w:r w:rsidRPr="00B9339D">
              <w:rPr>
                <w:rFonts w:ascii="Times New Roman" w:hAnsi="Times New Roman" w:cs="Times New Roman"/>
                <w:b/>
                <w:sz w:val="24"/>
                <w:szCs w:val="24"/>
              </w:rPr>
              <w:t>dell’educazione</w:t>
            </w:r>
            <w:proofErr w:type="spellEnd"/>
            <w:r w:rsidRPr="00B9339D">
              <w:rPr>
                <w:rFonts w:ascii="Times New Roman" w:hAnsi="Times New Roman" w:cs="Times New Roman"/>
                <w:b/>
                <w:sz w:val="24"/>
                <w:szCs w:val="24"/>
              </w:rPr>
              <w:t xml:space="preserve"> </w:t>
            </w:r>
            <w:proofErr w:type="spellStart"/>
            <w:r w:rsidRPr="00B9339D">
              <w:rPr>
                <w:rFonts w:ascii="Times New Roman" w:hAnsi="Times New Roman" w:cs="Times New Roman"/>
                <w:b/>
                <w:sz w:val="24"/>
                <w:szCs w:val="24"/>
              </w:rPr>
              <w:t>civica</w:t>
            </w:r>
            <w:proofErr w:type="spellEnd"/>
          </w:p>
          <w:p w:rsidR="00887D49" w:rsidRPr="00B9339D" w:rsidRDefault="00887D49" w:rsidP="00A32AD8">
            <w:pPr>
              <w:pStyle w:val="Corpotesto"/>
              <w:ind w:right="376"/>
              <w:rPr>
                <w:rFonts w:ascii="Times New Roman" w:hAnsi="Times New Roman" w:cs="Times New Roman"/>
                <w:b/>
                <w:sz w:val="24"/>
                <w:szCs w:val="24"/>
              </w:rPr>
            </w:pPr>
            <w:bookmarkStart w:id="0" w:name="_GoBack"/>
            <w:bookmarkEnd w:id="0"/>
          </w:p>
          <w:p w:rsidR="00B9339D" w:rsidRPr="00B9339D" w:rsidRDefault="00B9339D" w:rsidP="00887D49">
            <w:pPr>
              <w:pStyle w:val="Corpotesto"/>
              <w:spacing w:before="120"/>
              <w:ind w:right="376"/>
              <w:rPr>
                <w:rFonts w:ascii="Times New Roman" w:hAnsi="Times New Roman" w:cs="Times New Roman"/>
                <w:b/>
                <w:sz w:val="24"/>
                <w:szCs w:val="24"/>
              </w:rPr>
            </w:pPr>
            <w:r w:rsidRPr="00B9339D">
              <w:rPr>
                <w:rFonts w:ascii="Times New Roman" w:hAnsi="Times New Roman" w:cs="Times New Roman"/>
                <w:b/>
                <w:sz w:val="24"/>
                <w:szCs w:val="24"/>
              </w:rPr>
              <w:t xml:space="preserve">COSTITUZIONE, </w:t>
            </w:r>
            <w:proofErr w:type="spellStart"/>
            <w:r w:rsidRPr="00B9339D">
              <w:rPr>
                <w:rFonts w:ascii="Times New Roman" w:hAnsi="Times New Roman" w:cs="Times New Roman"/>
                <w:b/>
                <w:sz w:val="24"/>
                <w:szCs w:val="24"/>
              </w:rPr>
              <w:t>diritto</w:t>
            </w:r>
            <w:proofErr w:type="spellEnd"/>
            <w:r w:rsidRPr="00B9339D">
              <w:rPr>
                <w:rFonts w:ascii="Times New Roman" w:hAnsi="Times New Roman" w:cs="Times New Roman"/>
                <w:b/>
                <w:sz w:val="24"/>
                <w:szCs w:val="24"/>
              </w:rPr>
              <w:t xml:space="preserve">, </w:t>
            </w:r>
            <w:proofErr w:type="spellStart"/>
            <w:r w:rsidRPr="00B9339D">
              <w:rPr>
                <w:rFonts w:ascii="Times New Roman" w:hAnsi="Times New Roman" w:cs="Times New Roman"/>
                <w:b/>
                <w:sz w:val="24"/>
                <w:szCs w:val="24"/>
              </w:rPr>
              <w:t>legalità</w:t>
            </w:r>
            <w:proofErr w:type="spellEnd"/>
            <w:r w:rsidRPr="00B9339D">
              <w:rPr>
                <w:rFonts w:ascii="Times New Roman" w:hAnsi="Times New Roman" w:cs="Times New Roman"/>
                <w:b/>
                <w:sz w:val="24"/>
                <w:szCs w:val="24"/>
              </w:rPr>
              <w:t xml:space="preserve"> e </w:t>
            </w:r>
            <w:proofErr w:type="spellStart"/>
            <w:r w:rsidRPr="00B9339D">
              <w:rPr>
                <w:rFonts w:ascii="Times New Roman" w:hAnsi="Times New Roman" w:cs="Times New Roman"/>
                <w:b/>
                <w:sz w:val="24"/>
                <w:szCs w:val="24"/>
              </w:rPr>
              <w:t>solidarietà</w:t>
            </w:r>
            <w:proofErr w:type="spellEnd"/>
          </w:p>
          <w:p w:rsidR="00B9339D" w:rsidRPr="00B9339D" w:rsidRDefault="00B9339D" w:rsidP="00887D49">
            <w:pPr>
              <w:pStyle w:val="Contenutotabella"/>
              <w:numPr>
                <w:ilvl w:val="0"/>
                <w:numId w:val="35"/>
              </w:numPr>
              <w:spacing w:before="120"/>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L’ordinamento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Stato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Regioni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degli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Enti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territoriali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Autonomie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Locali</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delle</w:t>
            </w:r>
            <w:proofErr w:type="spellEnd"/>
          </w:p>
          <w:p w:rsidR="00B9339D" w:rsidRPr="00B9339D" w:rsidRDefault="00B9339D" w:rsidP="00A32AD8">
            <w:pPr>
              <w:pStyle w:val="Contenutotabella"/>
              <w:ind w:left="720"/>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Organizzazioni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internazionali</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sovranazionali</w:t>
            </w:r>
            <w:proofErr w:type="spellEnd"/>
            <w:r w:rsidRPr="00B9339D">
              <w:rPr>
                <w:rFonts w:ascii="Times New Roman" w:hAnsi="Times New Roman" w:cs="Times New Roman"/>
                <w:iCs/>
                <w:sz w:val="24"/>
                <w:szCs w:val="24"/>
              </w:rPr>
              <w:t xml:space="preserve">.  </w:t>
            </w:r>
          </w:p>
          <w:p w:rsidR="00B9339D" w:rsidRPr="00B9339D" w:rsidRDefault="00B9339D" w:rsidP="00B9339D">
            <w:pPr>
              <w:pStyle w:val="Contenutotabella"/>
              <w:numPr>
                <w:ilvl w:val="0"/>
                <w:numId w:val="35"/>
              </w:numPr>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Sviluppo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storico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dell’Unione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Europea</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Nazioni</w:t>
            </w:r>
            <w:proofErr w:type="spellEnd"/>
            <w:r w:rsidRPr="00B9339D">
              <w:rPr>
                <w:rFonts w:ascii="Times New Roman" w:hAnsi="Times New Roman" w:cs="Times New Roman"/>
                <w:iCs/>
                <w:sz w:val="24"/>
                <w:szCs w:val="24"/>
              </w:rPr>
              <w:t xml:space="preserve"> Unite.</w:t>
            </w:r>
          </w:p>
          <w:p w:rsidR="00B9339D" w:rsidRPr="00B9339D" w:rsidRDefault="00B9339D" w:rsidP="00B9339D">
            <w:pPr>
              <w:pStyle w:val="Contenutotabella"/>
              <w:numPr>
                <w:ilvl w:val="0"/>
                <w:numId w:val="35"/>
              </w:numPr>
              <w:jc w:val="both"/>
              <w:rPr>
                <w:rFonts w:ascii="Times New Roman" w:hAnsi="Times New Roman" w:cs="Times New Roman"/>
                <w:iCs/>
                <w:sz w:val="24"/>
                <w:szCs w:val="24"/>
              </w:rPr>
            </w:pPr>
            <w:r w:rsidRPr="00B9339D">
              <w:rPr>
                <w:rFonts w:ascii="Times New Roman" w:hAnsi="Times New Roman" w:cs="Times New Roman"/>
                <w:iCs/>
                <w:sz w:val="24"/>
                <w:szCs w:val="24"/>
              </w:rPr>
              <w:t xml:space="preserve">I </w:t>
            </w:r>
            <w:proofErr w:type="spellStart"/>
            <w:r w:rsidRPr="00B9339D">
              <w:rPr>
                <w:rFonts w:ascii="Times New Roman" w:hAnsi="Times New Roman" w:cs="Times New Roman"/>
                <w:iCs/>
                <w:sz w:val="24"/>
                <w:szCs w:val="24"/>
              </w:rPr>
              <w:t>concetti</w:t>
            </w:r>
            <w:proofErr w:type="spellEnd"/>
            <w:r w:rsidRPr="00B9339D">
              <w:rPr>
                <w:rFonts w:ascii="Times New Roman" w:hAnsi="Times New Roman" w:cs="Times New Roman"/>
                <w:iCs/>
                <w:sz w:val="24"/>
                <w:szCs w:val="24"/>
              </w:rPr>
              <w:t xml:space="preserve"> di </w:t>
            </w:r>
            <w:proofErr w:type="spellStart"/>
            <w:r w:rsidRPr="00B9339D">
              <w:rPr>
                <w:rFonts w:ascii="Times New Roman" w:hAnsi="Times New Roman" w:cs="Times New Roman"/>
                <w:iCs/>
                <w:sz w:val="24"/>
                <w:szCs w:val="24"/>
              </w:rPr>
              <w:t>legalità</w:t>
            </w:r>
            <w:proofErr w:type="spellEnd"/>
            <w:r w:rsidRPr="00B9339D">
              <w:rPr>
                <w:rFonts w:ascii="Times New Roman" w:hAnsi="Times New Roman" w:cs="Times New Roman"/>
                <w:iCs/>
                <w:sz w:val="24"/>
                <w:szCs w:val="24"/>
              </w:rPr>
              <w:t xml:space="preserve">, di </w:t>
            </w:r>
            <w:proofErr w:type="spellStart"/>
            <w:r w:rsidRPr="00B9339D">
              <w:rPr>
                <w:rFonts w:ascii="Times New Roman" w:hAnsi="Times New Roman" w:cs="Times New Roman"/>
                <w:iCs/>
                <w:sz w:val="24"/>
                <w:szCs w:val="24"/>
              </w:rPr>
              <w:t>rispetto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leggi</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regole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comuni</w:t>
            </w:r>
            <w:proofErr w:type="spellEnd"/>
            <w:r w:rsidRPr="00B9339D">
              <w:rPr>
                <w:rFonts w:ascii="Times New Roman" w:hAnsi="Times New Roman" w:cs="Times New Roman"/>
                <w:iCs/>
                <w:sz w:val="24"/>
                <w:szCs w:val="24"/>
              </w:rPr>
              <w:t xml:space="preserve"> in </w:t>
            </w:r>
            <w:proofErr w:type="spellStart"/>
            <w:r w:rsidRPr="00B9339D">
              <w:rPr>
                <w:rFonts w:ascii="Times New Roman" w:hAnsi="Times New Roman" w:cs="Times New Roman"/>
                <w:iCs/>
                <w:sz w:val="24"/>
                <w:szCs w:val="24"/>
              </w:rPr>
              <w:t>tutti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gli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ambienti</w:t>
            </w:r>
            <w:proofErr w:type="spellEnd"/>
            <w:r w:rsidRPr="00B9339D">
              <w:rPr>
                <w:rFonts w:ascii="Times New Roman" w:hAnsi="Times New Roman" w:cs="Times New Roman"/>
                <w:iCs/>
                <w:sz w:val="24"/>
                <w:szCs w:val="24"/>
              </w:rPr>
              <w:t xml:space="preserve"> di </w:t>
            </w:r>
            <w:proofErr w:type="spellStart"/>
            <w:r w:rsidRPr="00B9339D">
              <w:rPr>
                <w:rFonts w:ascii="Times New Roman" w:hAnsi="Times New Roman" w:cs="Times New Roman"/>
                <w:iCs/>
                <w:sz w:val="24"/>
                <w:szCs w:val="24"/>
              </w:rPr>
              <w:t>convivenza</w:t>
            </w:r>
            <w:proofErr w:type="spellEnd"/>
          </w:p>
          <w:p w:rsidR="00B9339D" w:rsidRPr="00B9339D" w:rsidRDefault="00B9339D" w:rsidP="00B9339D">
            <w:pPr>
              <w:pStyle w:val="Contenutotabella"/>
              <w:numPr>
                <w:ilvl w:val="0"/>
                <w:numId w:val="35"/>
              </w:numPr>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Educazione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alla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legalita</w:t>
            </w:r>
            <w:proofErr w:type="spellEnd"/>
            <w:r w:rsidRPr="00B9339D">
              <w:rPr>
                <w:rFonts w:ascii="Times New Roman" w:hAnsi="Times New Roman" w:cs="Times New Roman"/>
                <w:iCs/>
                <w:sz w:val="24"/>
                <w:szCs w:val="24"/>
              </w:rPr>
              <w:t xml:space="preserve">' e al </w:t>
            </w:r>
            <w:proofErr w:type="spellStart"/>
            <w:r w:rsidRPr="00B9339D">
              <w:rPr>
                <w:rFonts w:ascii="Times New Roman" w:hAnsi="Times New Roman" w:cs="Times New Roman"/>
                <w:iCs/>
                <w:sz w:val="24"/>
                <w:szCs w:val="24"/>
              </w:rPr>
              <w:t>contrasto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mafie</w:t>
            </w:r>
            <w:proofErr w:type="spellEnd"/>
            <w:r w:rsidRPr="00B9339D">
              <w:rPr>
                <w:rFonts w:ascii="Times New Roman" w:hAnsi="Times New Roman" w:cs="Times New Roman"/>
                <w:iCs/>
                <w:sz w:val="24"/>
                <w:szCs w:val="24"/>
              </w:rPr>
              <w:t xml:space="preserve">. </w:t>
            </w:r>
          </w:p>
          <w:p w:rsidR="00B9339D" w:rsidRPr="00B9339D" w:rsidRDefault="00B9339D" w:rsidP="00A32AD8">
            <w:pPr>
              <w:pStyle w:val="Corpotesto"/>
              <w:ind w:right="376"/>
              <w:rPr>
                <w:rFonts w:ascii="Times New Roman" w:hAnsi="Times New Roman" w:cs="Times New Roman"/>
                <w:iCs/>
                <w:sz w:val="24"/>
                <w:szCs w:val="24"/>
              </w:rPr>
            </w:pPr>
          </w:p>
          <w:p w:rsidR="00B9339D" w:rsidRPr="00B9339D" w:rsidRDefault="00B9339D" w:rsidP="00A32AD8">
            <w:pPr>
              <w:pStyle w:val="Corpotesto"/>
              <w:jc w:val="both"/>
              <w:rPr>
                <w:rFonts w:ascii="Times New Roman" w:hAnsi="Times New Roman" w:cs="Times New Roman"/>
                <w:i/>
                <w:iCs/>
                <w:sz w:val="24"/>
                <w:szCs w:val="24"/>
              </w:rPr>
            </w:pPr>
            <w:r w:rsidRPr="00B9339D">
              <w:rPr>
                <w:rFonts w:ascii="Times New Roman" w:hAnsi="Times New Roman" w:cs="Times New Roman"/>
                <w:b/>
                <w:iCs/>
                <w:sz w:val="24"/>
                <w:szCs w:val="24"/>
              </w:rPr>
              <w:t xml:space="preserve">SVILUPPO SOSTENIBILE, </w:t>
            </w:r>
            <w:proofErr w:type="spellStart"/>
            <w:r w:rsidRPr="00B9339D">
              <w:rPr>
                <w:rFonts w:ascii="Times New Roman" w:hAnsi="Times New Roman" w:cs="Times New Roman"/>
                <w:b/>
                <w:iCs/>
                <w:sz w:val="24"/>
                <w:szCs w:val="24"/>
              </w:rPr>
              <w:t>educazione</w:t>
            </w:r>
            <w:proofErr w:type="spellEnd"/>
            <w:r w:rsidRPr="00B9339D">
              <w:rPr>
                <w:rFonts w:ascii="Times New Roman" w:hAnsi="Times New Roman" w:cs="Times New Roman"/>
                <w:b/>
                <w:iCs/>
                <w:sz w:val="24"/>
                <w:szCs w:val="24"/>
              </w:rPr>
              <w:t xml:space="preserve"> </w:t>
            </w:r>
            <w:proofErr w:type="spellStart"/>
            <w:r w:rsidRPr="00B9339D">
              <w:rPr>
                <w:rFonts w:ascii="Times New Roman" w:hAnsi="Times New Roman" w:cs="Times New Roman"/>
                <w:b/>
                <w:iCs/>
                <w:sz w:val="24"/>
                <w:szCs w:val="24"/>
              </w:rPr>
              <w:t>ambientale</w:t>
            </w:r>
            <w:proofErr w:type="spellEnd"/>
            <w:r w:rsidRPr="00B9339D">
              <w:rPr>
                <w:rFonts w:ascii="Times New Roman" w:hAnsi="Times New Roman" w:cs="Times New Roman"/>
                <w:b/>
                <w:iCs/>
                <w:sz w:val="24"/>
                <w:szCs w:val="24"/>
              </w:rPr>
              <w:t xml:space="preserve">, </w:t>
            </w:r>
            <w:proofErr w:type="spellStart"/>
            <w:r w:rsidRPr="00B9339D">
              <w:rPr>
                <w:rFonts w:ascii="Times New Roman" w:hAnsi="Times New Roman" w:cs="Times New Roman"/>
                <w:b/>
                <w:iCs/>
                <w:sz w:val="24"/>
                <w:szCs w:val="24"/>
              </w:rPr>
              <w:t>conoscenza</w:t>
            </w:r>
            <w:proofErr w:type="spellEnd"/>
            <w:r w:rsidRPr="00B9339D">
              <w:rPr>
                <w:rFonts w:ascii="Times New Roman" w:hAnsi="Times New Roman" w:cs="Times New Roman"/>
                <w:b/>
                <w:iCs/>
                <w:sz w:val="24"/>
                <w:szCs w:val="24"/>
              </w:rPr>
              <w:t xml:space="preserve"> e </w:t>
            </w:r>
            <w:proofErr w:type="spellStart"/>
            <w:r w:rsidRPr="00B9339D">
              <w:rPr>
                <w:rFonts w:ascii="Times New Roman" w:hAnsi="Times New Roman" w:cs="Times New Roman"/>
                <w:b/>
                <w:iCs/>
                <w:sz w:val="24"/>
                <w:szCs w:val="24"/>
              </w:rPr>
              <w:t>tutela</w:t>
            </w:r>
            <w:proofErr w:type="spellEnd"/>
            <w:r w:rsidRPr="00B9339D">
              <w:rPr>
                <w:rFonts w:ascii="Times New Roman" w:hAnsi="Times New Roman" w:cs="Times New Roman"/>
                <w:b/>
                <w:iCs/>
                <w:sz w:val="24"/>
                <w:szCs w:val="24"/>
              </w:rPr>
              <w:t xml:space="preserve"> del </w:t>
            </w:r>
            <w:proofErr w:type="spellStart"/>
            <w:r w:rsidRPr="00B9339D">
              <w:rPr>
                <w:rFonts w:ascii="Times New Roman" w:hAnsi="Times New Roman" w:cs="Times New Roman"/>
                <w:b/>
                <w:iCs/>
                <w:sz w:val="24"/>
                <w:szCs w:val="24"/>
              </w:rPr>
              <w:t>patrimonio</w:t>
            </w:r>
            <w:proofErr w:type="spellEnd"/>
            <w:r w:rsidRPr="00B9339D">
              <w:rPr>
                <w:rFonts w:ascii="Times New Roman" w:hAnsi="Times New Roman" w:cs="Times New Roman"/>
                <w:b/>
                <w:iCs/>
                <w:sz w:val="24"/>
                <w:szCs w:val="24"/>
              </w:rPr>
              <w:t xml:space="preserve"> e del </w:t>
            </w:r>
            <w:proofErr w:type="spellStart"/>
            <w:r w:rsidRPr="00B9339D">
              <w:rPr>
                <w:rFonts w:ascii="Times New Roman" w:hAnsi="Times New Roman" w:cs="Times New Roman"/>
                <w:b/>
                <w:iCs/>
                <w:sz w:val="24"/>
                <w:szCs w:val="24"/>
              </w:rPr>
              <w:lastRenderedPageBreak/>
              <w:t>territorio</w:t>
            </w:r>
            <w:proofErr w:type="spellEnd"/>
            <w:r w:rsidRPr="00B9339D">
              <w:rPr>
                <w:rFonts w:ascii="Times New Roman" w:hAnsi="Times New Roman" w:cs="Times New Roman"/>
                <w:i/>
                <w:iCs/>
                <w:sz w:val="24"/>
                <w:szCs w:val="24"/>
              </w:rPr>
              <w:t xml:space="preserve"> </w:t>
            </w:r>
          </w:p>
          <w:p w:rsidR="00B9339D" w:rsidRPr="00B9339D" w:rsidRDefault="00B9339D" w:rsidP="00A32AD8">
            <w:pPr>
              <w:pStyle w:val="Corpotesto"/>
              <w:jc w:val="both"/>
              <w:rPr>
                <w:rFonts w:ascii="Times New Roman" w:hAnsi="Times New Roman" w:cs="Times New Roman"/>
                <w:iCs/>
                <w:sz w:val="24"/>
                <w:szCs w:val="24"/>
              </w:rPr>
            </w:pPr>
            <w:r w:rsidRPr="00B9339D">
              <w:rPr>
                <w:rFonts w:ascii="Times New Roman" w:hAnsi="Times New Roman" w:cs="Times New Roman"/>
                <w:iCs/>
                <w:sz w:val="24"/>
                <w:szCs w:val="24"/>
              </w:rPr>
              <w:t xml:space="preserve">    -      Agenda 2030 </w:t>
            </w:r>
            <w:proofErr w:type="spellStart"/>
            <w:r w:rsidRPr="00B9339D">
              <w:rPr>
                <w:rFonts w:ascii="Times New Roman" w:hAnsi="Times New Roman" w:cs="Times New Roman"/>
                <w:iCs/>
                <w:sz w:val="24"/>
                <w:szCs w:val="24"/>
              </w:rPr>
              <w:t>dell’ONU</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relativi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obiettivi</w:t>
            </w:r>
            <w:proofErr w:type="spellEnd"/>
            <w:r w:rsidRPr="00B9339D">
              <w:rPr>
                <w:rFonts w:ascii="Times New Roman" w:hAnsi="Times New Roman" w:cs="Times New Roman"/>
                <w:iCs/>
                <w:sz w:val="24"/>
                <w:szCs w:val="24"/>
              </w:rPr>
              <w:t xml:space="preserve">. </w:t>
            </w:r>
          </w:p>
          <w:p w:rsidR="00B9339D" w:rsidRPr="00B9339D" w:rsidRDefault="00B9339D" w:rsidP="00B9339D">
            <w:pPr>
              <w:pStyle w:val="Corpotesto"/>
              <w:numPr>
                <w:ilvl w:val="0"/>
                <w:numId w:val="35"/>
              </w:numPr>
              <w:spacing w:after="0" w:line="240" w:lineRule="auto"/>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Dichiarazione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universale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diritti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umani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diritti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fondamentali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persone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primi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fra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tutti</w:t>
            </w:r>
            <w:proofErr w:type="spellEnd"/>
            <w:r w:rsidRPr="00B9339D">
              <w:rPr>
                <w:rFonts w:ascii="Times New Roman" w:hAnsi="Times New Roman" w:cs="Times New Roman"/>
                <w:iCs/>
                <w:sz w:val="24"/>
                <w:szCs w:val="24"/>
              </w:rPr>
              <w:t xml:space="preserve"> la salute, </w:t>
            </w:r>
            <w:proofErr w:type="spellStart"/>
            <w:r w:rsidRPr="00B9339D">
              <w:rPr>
                <w:rFonts w:ascii="Times New Roman" w:hAnsi="Times New Roman" w:cs="Times New Roman"/>
                <w:iCs/>
                <w:sz w:val="24"/>
                <w:szCs w:val="24"/>
              </w:rPr>
              <w:t>il</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benessere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psico-fisico</w:t>
            </w:r>
            <w:proofErr w:type="spellEnd"/>
            <w:r w:rsidRPr="00B9339D">
              <w:rPr>
                <w:rFonts w:ascii="Times New Roman" w:hAnsi="Times New Roman" w:cs="Times New Roman"/>
                <w:iCs/>
                <w:sz w:val="24"/>
                <w:szCs w:val="24"/>
              </w:rPr>
              <w:t xml:space="preserve">, la </w:t>
            </w:r>
            <w:proofErr w:type="spellStart"/>
            <w:r w:rsidRPr="00B9339D">
              <w:rPr>
                <w:rFonts w:ascii="Times New Roman" w:hAnsi="Times New Roman" w:cs="Times New Roman"/>
                <w:iCs/>
                <w:sz w:val="24"/>
                <w:szCs w:val="24"/>
              </w:rPr>
              <w:t>sicurezza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alimentare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l’uguaglianza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tra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soggetti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il</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lavoro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dignitoso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un’istruzione</w:t>
            </w:r>
            <w:proofErr w:type="spellEnd"/>
            <w:r w:rsidRPr="00B9339D">
              <w:rPr>
                <w:rFonts w:ascii="Times New Roman" w:hAnsi="Times New Roman" w:cs="Times New Roman"/>
                <w:iCs/>
                <w:sz w:val="24"/>
                <w:szCs w:val="24"/>
              </w:rPr>
              <w:t xml:space="preserve"> di </w:t>
            </w:r>
            <w:proofErr w:type="spellStart"/>
            <w:r w:rsidRPr="00B9339D">
              <w:rPr>
                <w:rFonts w:ascii="Times New Roman" w:hAnsi="Times New Roman" w:cs="Times New Roman"/>
                <w:iCs/>
                <w:sz w:val="24"/>
                <w:szCs w:val="24"/>
              </w:rPr>
              <w:t>qualità</w:t>
            </w:r>
            <w:proofErr w:type="spellEnd"/>
            <w:r w:rsidRPr="00B9339D">
              <w:rPr>
                <w:rFonts w:ascii="Times New Roman" w:hAnsi="Times New Roman" w:cs="Times New Roman"/>
                <w:iCs/>
                <w:sz w:val="24"/>
                <w:szCs w:val="24"/>
              </w:rPr>
              <w:t xml:space="preserve">, la </w:t>
            </w:r>
            <w:proofErr w:type="spellStart"/>
            <w:r w:rsidRPr="00B9339D">
              <w:rPr>
                <w:rFonts w:ascii="Times New Roman" w:hAnsi="Times New Roman" w:cs="Times New Roman"/>
                <w:iCs/>
                <w:sz w:val="24"/>
                <w:szCs w:val="24"/>
              </w:rPr>
              <w:t>tutela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patrimoni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materiali</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immateriali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comunità</w:t>
            </w:r>
            <w:proofErr w:type="spellEnd"/>
            <w:r w:rsidRPr="00B9339D">
              <w:rPr>
                <w:rFonts w:ascii="Times New Roman" w:hAnsi="Times New Roman" w:cs="Times New Roman"/>
                <w:iCs/>
                <w:sz w:val="24"/>
                <w:szCs w:val="24"/>
              </w:rPr>
              <w:t>.</w:t>
            </w:r>
          </w:p>
          <w:p w:rsidR="00B9339D" w:rsidRDefault="00B9339D" w:rsidP="00A32AD8">
            <w:pPr>
              <w:pStyle w:val="Contenutotabella"/>
              <w:numPr>
                <w:ilvl w:val="0"/>
                <w:numId w:val="35"/>
              </w:numPr>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Elementi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fondamentali</w:t>
            </w:r>
            <w:proofErr w:type="spellEnd"/>
            <w:r w:rsidRPr="00B9339D">
              <w:rPr>
                <w:rFonts w:ascii="Times New Roman" w:hAnsi="Times New Roman" w:cs="Times New Roman"/>
                <w:iCs/>
                <w:sz w:val="24"/>
                <w:szCs w:val="24"/>
              </w:rPr>
              <w:t xml:space="preserve"> di </w:t>
            </w:r>
            <w:proofErr w:type="spellStart"/>
            <w:r w:rsidRPr="00B9339D">
              <w:rPr>
                <w:rFonts w:ascii="Times New Roman" w:hAnsi="Times New Roman" w:cs="Times New Roman"/>
                <w:iCs/>
                <w:sz w:val="24"/>
                <w:szCs w:val="24"/>
              </w:rPr>
              <w:t>diritto</w:t>
            </w:r>
            <w:proofErr w:type="spellEnd"/>
            <w:r w:rsidRPr="00B9339D">
              <w:rPr>
                <w:rFonts w:ascii="Times New Roman" w:hAnsi="Times New Roman" w:cs="Times New Roman"/>
                <w:iCs/>
                <w:sz w:val="24"/>
                <w:szCs w:val="24"/>
              </w:rPr>
              <w:t xml:space="preserve">, con </w:t>
            </w:r>
            <w:proofErr w:type="spellStart"/>
            <w:r w:rsidRPr="00B9339D">
              <w:rPr>
                <w:rFonts w:ascii="Times New Roman" w:hAnsi="Times New Roman" w:cs="Times New Roman"/>
                <w:iCs/>
                <w:sz w:val="24"/>
                <w:szCs w:val="24"/>
              </w:rPr>
              <w:t>particolare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riguardo</w:t>
            </w:r>
            <w:proofErr w:type="spellEnd"/>
            <w:r w:rsidRPr="00B9339D">
              <w:rPr>
                <w:rFonts w:ascii="Times New Roman" w:hAnsi="Times New Roman" w:cs="Times New Roman"/>
                <w:iCs/>
                <w:sz w:val="24"/>
                <w:szCs w:val="24"/>
              </w:rPr>
              <w:t xml:space="preserve"> al </w:t>
            </w:r>
            <w:proofErr w:type="spellStart"/>
            <w:r w:rsidRPr="00B9339D">
              <w:rPr>
                <w:rFonts w:ascii="Times New Roman" w:hAnsi="Times New Roman" w:cs="Times New Roman"/>
                <w:iCs/>
                <w:sz w:val="24"/>
                <w:szCs w:val="24"/>
              </w:rPr>
              <w:t>diritto</w:t>
            </w:r>
            <w:proofErr w:type="spellEnd"/>
            <w:r w:rsidRPr="00B9339D">
              <w:rPr>
                <w:rFonts w:ascii="Times New Roman" w:hAnsi="Times New Roman" w:cs="Times New Roman"/>
                <w:iCs/>
                <w:sz w:val="24"/>
                <w:szCs w:val="24"/>
              </w:rPr>
              <w:t xml:space="preserve"> </w:t>
            </w:r>
            <w:proofErr w:type="gramStart"/>
            <w:r w:rsidRPr="00B9339D">
              <w:rPr>
                <w:rFonts w:ascii="Times New Roman" w:hAnsi="Times New Roman" w:cs="Times New Roman"/>
                <w:iCs/>
                <w:sz w:val="24"/>
                <w:szCs w:val="24"/>
              </w:rPr>
              <w:t>del</w:t>
            </w:r>
            <w:proofErr w:type="gram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lavoro</w:t>
            </w:r>
            <w:proofErr w:type="spellEnd"/>
            <w:r w:rsidRPr="00B9339D">
              <w:rPr>
                <w:rFonts w:ascii="Times New Roman" w:hAnsi="Times New Roman" w:cs="Times New Roman"/>
                <w:iCs/>
                <w:sz w:val="24"/>
                <w:szCs w:val="24"/>
              </w:rPr>
              <w:t>.</w:t>
            </w:r>
          </w:p>
          <w:p w:rsidR="00887D49" w:rsidRPr="00887D49" w:rsidRDefault="00887D49" w:rsidP="00A32AD8">
            <w:pPr>
              <w:pStyle w:val="Contenutotabella"/>
              <w:numPr>
                <w:ilvl w:val="0"/>
                <w:numId w:val="35"/>
              </w:numPr>
              <w:jc w:val="both"/>
              <w:rPr>
                <w:rFonts w:ascii="Times New Roman" w:hAnsi="Times New Roman" w:cs="Times New Roman"/>
                <w:iCs/>
                <w:sz w:val="24"/>
                <w:szCs w:val="24"/>
              </w:rPr>
            </w:pPr>
          </w:p>
          <w:p w:rsidR="00B9339D" w:rsidRPr="00B9339D" w:rsidRDefault="00B9339D" w:rsidP="00A32AD8">
            <w:pPr>
              <w:pStyle w:val="Corpotesto"/>
              <w:jc w:val="both"/>
              <w:rPr>
                <w:rFonts w:ascii="Times New Roman" w:hAnsi="Times New Roman" w:cs="Times New Roman"/>
                <w:b/>
                <w:iCs/>
                <w:sz w:val="24"/>
                <w:szCs w:val="24"/>
              </w:rPr>
            </w:pPr>
            <w:r w:rsidRPr="00B9339D">
              <w:rPr>
                <w:rFonts w:ascii="Times New Roman" w:hAnsi="Times New Roman" w:cs="Times New Roman"/>
                <w:b/>
                <w:iCs/>
                <w:sz w:val="24"/>
                <w:szCs w:val="24"/>
              </w:rPr>
              <w:t>CITTADINANZA DIGITALE</w:t>
            </w:r>
          </w:p>
          <w:p w:rsidR="00B9339D" w:rsidRPr="00B9339D" w:rsidRDefault="00B9339D" w:rsidP="00B9339D">
            <w:pPr>
              <w:pStyle w:val="Corpotesto"/>
              <w:numPr>
                <w:ilvl w:val="0"/>
                <w:numId w:val="35"/>
              </w:numPr>
              <w:spacing w:after="0" w:line="240" w:lineRule="auto"/>
              <w:jc w:val="both"/>
              <w:rPr>
                <w:rFonts w:ascii="Times New Roman" w:hAnsi="Times New Roman" w:cs="Times New Roman"/>
                <w:iCs/>
                <w:sz w:val="24"/>
                <w:szCs w:val="24"/>
              </w:rPr>
            </w:pPr>
            <w:proofErr w:type="spellStart"/>
            <w:proofErr w:type="gramStart"/>
            <w:r w:rsidRPr="00B9339D">
              <w:rPr>
                <w:rFonts w:ascii="Times New Roman" w:hAnsi="Times New Roman" w:cs="Times New Roman"/>
                <w:iCs/>
                <w:sz w:val="24"/>
                <w:szCs w:val="24"/>
              </w:rPr>
              <w:t>Uso</w:t>
            </w:r>
            <w:proofErr w:type="spellEnd"/>
            <w:proofErr w:type="gram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corretto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informazioni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presenti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sul</w:t>
            </w:r>
            <w:proofErr w:type="spellEnd"/>
            <w:r w:rsidRPr="00B9339D">
              <w:rPr>
                <w:rFonts w:ascii="Times New Roman" w:hAnsi="Times New Roman" w:cs="Times New Roman"/>
                <w:iCs/>
                <w:sz w:val="24"/>
                <w:szCs w:val="24"/>
              </w:rPr>
              <w:t xml:space="preserve"> web, </w:t>
            </w:r>
            <w:proofErr w:type="spellStart"/>
            <w:r w:rsidRPr="00B9339D">
              <w:rPr>
                <w:rFonts w:ascii="Times New Roman" w:hAnsi="Times New Roman" w:cs="Times New Roman"/>
                <w:iCs/>
                <w:sz w:val="24"/>
                <w:szCs w:val="24"/>
              </w:rPr>
              <w:t>tutela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della</w:t>
            </w:r>
            <w:proofErr w:type="spellEnd"/>
            <w:r w:rsidRPr="00B9339D">
              <w:rPr>
                <w:rFonts w:ascii="Times New Roman" w:hAnsi="Times New Roman" w:cs="Times New Roman"/>
                <w:iCs/>
                <w:sz w:val="24"/>
                <w:szCs w:val="24"/>
              </w:rPr>
              <w:t xml:space="preserve"> privacy, </w:t>
            </w:r>
            <w:proofErr w:type="spellStart"/>
            <w:r w:rsidRPr="00B9339D">
              <w:rPr>
                <w:rFonts w:ascii="Times New Roman" w:hAnsi="Times New Roman" w:cs="Times New Roman"/>
                <w:iCs/>
                <w:sz w:val="24"/>
                <w:szCs w:val="24"/>
              </w:rPr>
              <w:t>contrasto</w:t>
            </w:r>
            <w:proofErr w:type="spellEnd"/>
            <w:r w:rsidRPr="00B9339D">
              <w:rPr>
                <w:rFonts w:ascii="Times New Roman" w:hAnsi="Times New Roman" w:cs="Times New Roman"/>
                <w:iCs/>
                <w:sz w:val="24"/>
                <w:szCs w:val="24"/>
              </w:rPr>
              <w:t xml:space="preserve"> al </w:t>
            </w:r>
            <w:proofErr w:type="spellStart"/>
            <w:r w:rsidRPr="00B9339D">
              <w:rPr>
                <w:rFonts w:ascii="Times New Roman" w:hAnsi="Times New Roman" w:cs="Times New Roman"/>
                <w:iCs/>
                <w:sz w:val="24"/>
                <w:szCs w:val="24"/>
              </w:rPr>
              <w:t>cyberbullismo</w:t>
            </w:r>
            <w:proofErr w:type="spellEnd"/>
            <w:r w:rsidRPr="00B9339D">
              <w:rPr>
                <w:rFonts w:ascii="Times New Roman" w:hAnsi="Times New Roman" w:cs="Times New Roman"/>
                <w:iCs/>
                <w:sz w:val="24"/>
                <w:szCs w:val="24"/>
              </w:rPr>
              <w:t>.</w:t>
            </w:r>
          </w:p>
          <w:p w:rsidR="00B9339D" w:rsidRPr="00B9339D" w:rsidRDefault="00B9339D" w:rsidP="00B9339D">
            <w:pPr>
              <w:pStyle w:val="Corpotesto"/>
              <w:numPr>
                <w:ilvl w:val="0"/>
                <w:numId w:val="35"/>
              </w:numPr>
              <w:spacing w:after="0" w:line="240" w:lineRule="auto"/>
              <w:jc w:val="both"/>
              <w:rPr>
                <w:rFonts w:ascii="Times New Roman" w:hAnsi="Times New Roman" w:cs="Times New Roman"/>
                <w:iCs/>
                <w:sz w:val="24"/>
                <w:szCs w:val="24"/>
              </w:rPr>
            </w:pPr>
            <w:proofErr w:type="spellStart"/>
            <w:r w:rsidRPr="00B9339D">
              <w:rPr>
                <w:rFonts w:ascii="Times New Roman" w:hAnsi="Times New Roman" w:cs="Times New Roman"/>
                <w:iCs/>
                <w:sz w:val="24"/>
                <w:szCs w:val="24"/>
              </w:rPr>
              <w:t>Norme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comportamentali</w:t>
            </w:r>
            <w:proofErr w:type="spellEnd"/>
            <w:r w:rsidRPr="00B9339D">
              <w:rPr>
                <w:rFonts w:ascii="Times New Roman" w:hAnsi="Times New Roman" w:cs="Times New Roman"/>
                <w:iCs/>
                <w:sz w:val="24"/>
                <w:szCs w:val="24"/>
              </w:rPr>
              <w:t xml:space="preserve"> da </w:t>
            </w:r>
            <w:proofErr w:type="spellStart"/>
            <w:r w:rsidRPr="00B9339D">
              <w:rPr>
                <w:rFonts w:ascii="Times New Roman" w:hAnsi="Times New Roman" w:cs="Times New Roman"/>
                <w:iCs/>
                <w:sz w:val="24"/>
                <w:szCs w:val="24"/>
              </w:rPr>
              <w:t>osservare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nell'ambito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dell'utilizzo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tecnologie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digitali</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dell'interazione</w:t>
            </w:r>
            <w:proofErr w:type="spellEnd"/>
            <w:r w:rsidRPr="00B9339D">
              <w:rPr>
                <w:rFonts w:ascii="Times New Roman" w:hAnsi="Times New Roman" w:cs="Times New Roman"/>
                <w:iCs/>
                <w:sz w:val="24"/>
                <w:szCs w:val="24"/>
              </w:rPr>
              <w:t xml:space="preserve"> in </w:t>
            </w:r>
            <w:proofErr w:type="spellStart"/>
            <w:r w:rsidRPr="00B9339D">
              <w:rPr>
                <w:rFonts w:ascii="Times New Roman" w:hAnsi="Times New Roman" w:cs="Times New Roman"/>
                <w:iCs/>
                <w:sz w:val="24"/>
                <w:szCs w:val="24"/>
              </w:rPr>
              <w:t>ambienti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digitali</w:t>
            </w:r>
            <w:proofErr w:type="spellEnd"/>
            <w:r w:rsidRPr="00B9339D">
              <w:rPr>
                <w:rFonts w:ascii="Times New Roman" w:hAnsi="Times New Roman" w:cs="Times New Roman"/>
                <w:iCs/>
                <w:sz w:val="24"/>
                <w:szCs w:val="24"/>
              </w:rPr>
              <w:t>.</w:t>
            </w:r>
          </w:p>
          <w:p w:rsidR="00B9339D" w:rsidRPr="00B9339D" w:rsidRDefault="00B9339D" w:rsidP="00B9339D">
            <w:pPr>
              <w:pStyle w:val="Corpotesto"/>
              <w:numPr>
                <w:ilvl w:val="0"/>
                <w:numId w:val="35"/>
              </w:numPr>
              <w:spacing w:after="0" w:line="240" w:lineRule="auto"/>
              <w:jc w:val="both"/>
              <w:rPr>
                <w:rFonts w:ascii="Times New Roman" w:hAnsi="Times New Roman" w:cs="Times New Roman"/>
                <w:b/>
                <w:iCs/>
                <w:sz w:val="24"/>
                <w:szCs w:val="24"/>
              </w:rPr>
            </w:pPr>
            <w:proofErr w:type="spellStart"/>
            <w:r w:rsidRPr="00B9339D">
              <w:rPr>
                <w:rFonts w:ascii="Times New Roman" w:hAnsi="Times New Roman" w:cs="Times New Roman"/>
                <w:iCs/>
                <w:sz w:val="24"/>
                <w:szCs w:val="24"/>
              </w:rPr>
              <w:t>Creazione</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gestione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dell'identita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digitale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tutela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dati</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rispetto</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identita</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altrui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uso</w:t>
            </w:r>
            <w:proofErr w:type="spellEnd"/>
            <w:r w:rsidRPr="00B9339D">
              <w:rPr>
                <w:rFonts w:ascii="Times New Roman" w:hAnsi="Times New Roman" w:cs="Times New Roman"/>
                <w:iCs/>
                <w:sz w:val="24"/>
                <w:szCs w:val="24"/>
              </w:rPr>
              <w:t xml:space="preserve"> e </w:t>
            </w:r>
            <w:proofErr w:type="spellStart"/>
            <w:r w:rsidRPr="00B9339D">
              <w:rPr>
                <w:rFonts w:ascii="Times New Roman" w:hAnsi="Times New Roman" w:cs="Times New Roman"/>
                <w:iCs/>
                <w:sz w:val="24"/>
                <w:szCs w:val="24"/>
              </w:rPr>
              <w:t>condivisione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delle</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informazioni</w:t>
            </w:r>
            <w:proofErr w:type="spellEnd"/>
            <w:r w:rsidRPr="00B9339D">
              <w:rPr>
                <w:rFonts w:ascii="Times New Roman" w:hAnsi="Times New Roman" w:cs="Times New Roman"/>
                <w:iCs/>
                <w:sz w:val="24"/>
                <w:szCs w:val="24"/>
              </w:rPr>
              <w:t xml:space="preserve"> </w:t>
            </w:r>
            <w:proofErr w:type="spellStart"/>
            <w:r w:rsidRPr="00B9339D">
              <w:rPr>
                <w:rFonts w:ascii="Times New Roman" w:hAnsi="Times New Roman" w:cs="Times New Roman"/>
                <w:iCs/>
                <w:sz w:val="24"/>
                <w:szCs w:val="24"/>
              </w:rPr>
              <w:t>personali</w:t>
            </w:r>
            <w:proofErr w:type="spellEnd"/>
          </w:p>
          <w:p w:rsidR="00B9339D" w:rsidRPr="00B9339D" w:rsidRDefault="00B9339D" w:rsidP="00A32AD8">
            <w:pPr>
              <w:pStyle w:val="Contenutotabella"/>
              <w:jc w:val="both"/>
              <w:rPr>
                <w:rFonts w:ascii="Times New Roman" w:hAnsi="Times New Roman" w:cs="Times New Roman"/>
                <w:iCs/>
                <w:sz w:val="24"/>
                <w:szCs w:val="24"/>
              </w:rPr>
            </w:pPr>
          </w:p>
          <w:p w:rsidR="00B9339D" w:rsidRPr="00887D49" w:rsidRDefault="00B9339D" w:rsidP="00887D49">
            <w:pPr>
              <w:pStyle w:val="Corpotesto"/>
              <w:ind w:right="376"/>
              <w:jc w:val="right"/>
              <w:rPr>
                <w:rFonts w:ascii="Times New Roman" w:hAnsi="Times New Roman" w:cs="Times New Roman"/>
                <w:iCs/>
                <w:sz w:val="24"/>
                <w:szCs w:val="24"/>
              </w:rPr>
            </w:pPr>
            <w:r w:rsidRPr="00B9339D">
              <w:rPr>
                <w:rFonts w:ascii="Times New Roman" w:hAnsi="Times New Roman" w:cs="Times New Roman"/>
                <w:iCs/>
                <w:sz w:val="24"/>
                <w:szCs w:val="24"/>
              </w:rPr>
              <w:t xml:space="preserve">                                                                                          Monte ore </w:t>
            </w:r>
            <w:proofErr w:type="spellStart"/>
            <w:r w:rsidRPr="00B9339D">
              <w:rPr>
                <w:rFonts w:ascii="Times New Roman" w:hAnsi="Times New Roman" w:cs="Times New Roman"/>
                <w:iCs/>
                <w:sz w:val="24"/>
                <w:szCs w:val="24"/>
              </w:rPr>
              <w:t>dedicato</w:t>
            </w:r>
            <w:proofErr w:type="spellEnd"/>
            <w:r w:rsidRPr="00B9339D">
              <w:rPr>
                <w:rFonts w:ascii="Times New Roman" w:hAnsi="Times New Roman" w:cs="Times New Roman"/>
                <w:iCs/>
                <w:sz w:val="24"/>
                <w:szCs w:val="24"/>
              </w:rPr>
              <w:t xml:space="preserve"> 10 </w:t>
            </w:r>
          </w:p>
        </w:tc>
      </w:tr>
    </w:tbl>
    <w:p w:rsidR="00B9339D" w:rsidRPr="00B9339D" w:rsidRDefault="00B9339D"/>
    <w:p w:rsidR="00FA7861" w:rsidRPr="00B9339D" w:rsidRDefault="00ED298F">
      <w:pPr>
        <w:jc w:val="both"/>
      </w:pPr>
      <w:r w:rsidRPr="00B9339D">
        <w:t xml:space="preserve">(*) </w:t>
      </w:r>
      <w:r w:rsidRPr="00B9339D">
        <w:rPr>
          <w:b/>
        </w:rPr>
        <w:t>«Conoscenze</w:t>
      </w:r>
      <w:r w:rsidRPr="00B9339D">
        <w:t xml:space="preserve">»: risultato dell'assimilazione di informazioni attraverso l'apprendimento. Le conoscenze sono un insieme di fatti, principi, teorie e pratiche relative ad un settore di lavoro o di studio. Nel contesto del Quadro europeo delle qualifiche le conoscenze sono descritte come teoriche e/o pratiche. </w:t>
      </w:r>
    </w:p>
    <w:p w:rsidR="00FA7861" w:rsidRPr="00B9339D" w:rsidRDefault="00ED298F">
      <w:pPr>
        <w:jc w:val="both"/>
        <w:rPr>
          <w:i/>
        </w:rPr>
      </w:pPr>
      <w:r w:rsidRPr="00B9339D">
        <w:t xml:space="preserve">(*) </w:t>
      </w:r>
      <w:r w:rsidRPr="00B9339D">
        <w:rPr>
          <w:b/>
        </w:rPr>
        <w:t>«Abilità</w:t>
      </w:r>
      <w:r w:rsidRPr="00B9339D">
        <w:t>»: indicano le capacità di applicare conoscenze e di utilizzare know-how per portare a termine compiti e risolvere problemi. Nel contesto del Quadro europeo delle qualifiche le abilità sono descritte come cognitive (</w:t>
      </w:r>
      <w:r w:rsidRPr="00B9339D">
        <w:rPr>
          <w:i/>
        </w:rPr>
        <w:t>comprendenti l'uso del pensiero logico, intuitivo e creativo</w:t>
      </w:r>
      <w:r w:rsidRPr="00B9339D">
        <w:t>) o pratiche (</w:t>
      </w:r>
      <w:r w:rsidRPr="00B9339D">
        <w:rPr>
          <w:i/>
        </w:rPr>
        <w:t xml:space="preserve">comprendenti l'abilità manuale e l'uso di metodi, materiali, strumenti). </w:t>
      </w:r>
    </w:p>
    <w:p w:rsidR="00FA7861" w:rsidRPr="00B9339D" w:rsidRDefault="00ED298F">
      <w:pPr>
        <w:jc w:val="both"/>
      </w:pPr>
      <w:r w:rsidRPr="00B9339D">
        <w:t>(*) «</w:t>
      </w:r>
      <w:r w:rsidRPr="00B9339D">
        <w:rPr>
          <w:b/>
        </w:rPr>
        <w:t>Competenze»</w:t>
      </w:r>
      <w:r w:rsidRPr="00B9339D">
        <w:t>: comprovata capacità di utilizzare conoscenze, abilità e capacità personali, sociali e/o metodologiche, in situazioni di lavoro o di studio e nello sviluppo professionale e personale. Nel contesto del Quadro europeo delle qualifiche le competenze sono descritte in termini di responsabilità e autonomia.</w:t>
      </w:r>
    </w:p>
    <w:p w:rsidR="00E51C8D" w:rsidRPr="00B9339D" w:rsidRDefault="00E51C8D"/>
    <w:p w:rsidR="00E51C8D" w:rsidRPr="00B9339D" w:rsidRDefault="00E51C8D"/>
    <w:p w:rsidR="00C963A9" w:rsidRPr="00B9339D" w:rsidRDefault="00C963A9">
      <w:r w:rsidRPr="00B9339D">
        <w:t xml:space="preserve">OBIETTIVI MINIMI </w:t>
      </w:r>
    </w:p>
    <w:p w:rsidR="00C963A9" w:rsidRPr="00B9339D" w:rsidRDefault="00C963A9">
      <w:r w:rsidRPr="00B9339D">
        <w:t xml:space="preserve">- conoscere le composizioni e le </w:t>
      </w:r>
      <w:r w:rsidR="00B9339D">
        <w:t xml:space="preserve">più importanti </w:t>
      </w:r>
      <w:r w:rsidRPr="00B9339D">
        <w:t xml:space="preserve">competenze dei 5 Organi Costituzionali </w:t>
      </w:r>
    </w:p>
    <w:p w:rsidR="00C963A9" w:rsidRPr="00B9339D" w:rsidRDefault="00C963A9">
      <w:r w:rsidRPr="00B9339D">
        <w:t>- saper utilizzare in modo appropriato i termini del linguaggio giuridico</w:t>
      </w:r>
    </w:p>
    <w:p w:rsidR="00C963A9" w:rsidRDefault="00C963A9" w:rsidP="00B9339D">
      <w:r w:rsidRPr="00B9339D">
        <w:t>- raggiungere una maggiore consapevolezza degli aspetti giuridici ed economici della vita quotidiana</w:t>
      </w:r>
    </w:p>
    <w:p w:rsidR="00B9339D" w:rsidRDefault="00B9339D">
      <w:r>
        <w:t>- comprendere il concetto di mercato</w:t>
      </w:r>
    </w:p>
    <w:p w:rsidR="00C963A9" w:rsidRPr="00B9339D" w:rsidRDefault="00C963A9">
      <w:r w:rsidRPr="00B9339D">
        <w:t>- comprendere il concetto di domanda e offerta</w:t>
      </w:r>
    </w:p>
    <w:p w:rsidR="00FA7861" w:rsidRPr="00B9339D" w:rsidRDefault="00C963A9">
      <w:r w:rsidRPr="00B9339D">
        <w:t>- conoscere le varie forme di mercato</w:t>
      </w:r>
    </w:p>
    <w:sectPr w:rsidR="00FA7861" w:rsidRPr="00B9339D" w:rsidSect="00FA7861">
      <w:pgSz w:w="11906" w:h="16838"/>
      <w:pgMar w:top="567" w:right="1134" w:bottom="62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14B"/>
    <w:multiLevelType w:val="hybridMultilevel"/>
    <w:tmpl w:val="61F8EF18"/>
    <w:lvl w:ilvl="0" w:tplc="62CCA99C">
      <w:numFmt w:val="bullet"/>
      <w:lvlText w:val="-"/>
      <w:lvlJc w:val="left"/>
      <w:pPr>
        <w:ind w:left="720" w:hanging="360"/>
      </w:pPr>
      <w:rPr>
        <w:rFonts w:ascii="Liberation Serif" w:eastAsia="SimSun" w:hAnsi="Liberation Serif" w:cs="Lucida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3F65AF"/>
    <w:multiLevelType w:val="hybridMultilevel"/>
    <w:tmpl w:val="5372A54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088E5259"/>
    <w:multiLevelType w:val="hybridMultilevel"/>
    <w:tmpl w:val="F4D8881C"/>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C583530"/>
    <w:multiLevelType w:val="hybridMultilevel"/>
    <w:tmpl w:val="443AE7D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0E7F492D"/>
    <w:multiLevelType w:val="hybridMultilevel"/>
    <w:tmpl w:val="2A1A7CA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194657B0"/>
    <w:multiLevelType w:val="hybridMultilevel"/>
    <w:tmpl w:val="BA7E0C3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A8B7826"/>
    <w:multiLevelType w:val="hybridMultilevel"/>
    <w:tmpl w:val="1CD8E79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206460EF"/>
    <w:multiLevelType w:val="hybridMultilevel"/>
    <w:tmpl w:val="166ED66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1143CB6"/>
    <w:multiLevelType w:val="hybridMultilevel"/>
    <w:tmpl w:val="BB16B2EE"/>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25335ACB"/>
    <w:multiLevelType w:val="hybridMultilevel"/>
    <w:tmpl w:val="5B4E49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2B2E3199"/>
    <w:multiLevelType w:val="hybridMultilevel"/>
    <w:tmpl w:val="13FE7AAA"/>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BAF16D2"/>
    <w:multiLevelType w:val="hybridMultilevel"/>
    <w:tmpl w:val="751AE2CE"/>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35B058EC"/>
    <w:multiLevelType w:val="hybridMultilevel"/>
    <w:tmpl w:val="409AB28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3CF00C33"/>
    <w:multiLevelType w:val="hybridMultilevel"/>
    <w:tmpl w:val="6F16385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400E076B"/>
    <w:multiLevelType w:val="hybridMultilevel"/>
    <w:tmpl w:val="9D707E4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41145A52"/>
    <w:multiLevelType w:val="hybridMultilevel"/>
    <w:tmpl w:val="75664B5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461F4758"/>
    <w:multiLevelType w:val="hybridMultilevel"/>
    <w:tmpl w:val="7570B252"/>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BF54AE4"/>
    <w:multiLevelType w:val="hybridMultilevel"/>
    <w:tmpl w:val="3BB27E3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4C0F0F9A"/>
    <w:multiLevelType w:val="hybridMultilevel"/>
    <w:tmpl w:val="64D002A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15:restartNumberingAfterBreak="0">
    <w:nsid w:val="51805FBF"/>
    <w:multiLevelType w:val="hybridMultilevel"/>
    <w:tmpl w:val="E75C769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3830AD0"/>
    <w:multiLevelType w:val="hybridMultilevel"/>
    <w:tmpl w:val="23DAB3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542015AA"/>
    <w:multiLevelType w:val="hybridMultilevel"/>
    <w:tmpl w:val="BAD03702"/>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64E3284"/>
    <w:multiLevelType w:val="hybridMultilevel"/>
    <w:tmpl w:val="3B6E6C56"/>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5A967701"/>
    <w:multiLevelType w:val="hybridMultilevel"/>
    <w:tmpl w:val="4A2CE500"/>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15:restartNumberingAfterBreak="0">
    <w:nsid w:val="5EB93968"/>
    <w:multiLevelType w:val="hybridMultilevel"/>
    <w:tmpl w:val="3822FB68"/>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5FE948A8"/>
    <w:multiLevelType w:val="hybridMultilevel"/>
    <w:tmpl w:val="543ABC1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64055253"/>
    <w:multiLevelType w:val="hybridMultilevel"/>
    <w:tmpl w:val="0B16AD78"/>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15:restartNumberingAfterBreak="0">
    <w:nsid w:val="6A7F524E"/>
    <w:multiLevelType w:val="hybridMultilevel"/>
    <w:tmpl w:val="78586750"/>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729C2967"/>
    <w:multiLevelType w:val="hybridMultilevel"/>
    <w:tmpl w:val="17486E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9" w15:restartNumberingAfterBreak="0">
    <w:nsid w:val="768C358F"/>
    <w:multiLevelType w:val="hybridMultilevel"/>
    <w:tmpl w:val="C6869A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15:restartNumberingAfterBreak="0">
    <w:nsid w:val="78BE5212"/>
    <w:multiLevelType w:val="hybridMultilevel"/>
    <w:tmpl w:val="794846EA"/>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79EA50BF"/>
    <w:multiLevelType w:val="hybridMultilevel"/>
    <w:tmpl w:val="2E9465C6"/>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7D237047"/>
    <w:multiLevelType w:val="hybridMultilevel"/>
    <w:tmpl w:val="60B8E014"/>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compat>
    <w:compatSetting w:name="compatibilityMode" w:uri="http://schemas.microsoft.com/office/word" w:val="12"/>
  </w:compat>
  <w:rsids>
    <w:rsidRoot w:val="00FA7861"/>
    <w:rsid w:val="000075E1"/>
    <w:rsid w:val="000225C6"/>
    <w:rsid w:val="00043148"/>
    <w:rsid w:val="00054622"/>
    <w:rsid w:val="000C7983"/>
    <w:rsid w:val="001313BD"/>
    <w:rsid w:val="00152FB7"/>
    <w:rsid w:val="00171623"/>
    <w:rsid w:val="00174B46"/>
    <w:rsid w:val="00177E80"/>
    <w:rsid w:val="0023325F"/>
    <w:rsid w:val="00255FD0"/>
    <w:rsid w:val="002B79E8"/>
    <w:rsid w:val="002D010C"/>
    <w:rsid w:val="002F22BA"/>
    <w:rsid w:val="003075D1"/>
    <w:rsid w:val="00324299"/>
    <w:rsid w:val="0033408A"/>
    <w:rsid w:val="0035291A"/>
    <w:rsid w:val="003B4081"/>
    <w:rsid w:val="003F2C05"/>
    <w:rsid w:val="004030D6"/>
    <w:rsid w:val="004621F0"/>
    <w:rsid w:val="00472E55"/>
    <w:rsid w:val="00497075"/>
    <w:rsid w:val="004E36A7"/>
    <w:rsid w:val="004F18BA"/>
    <w:rsid w:val="004F7822"/>
    <w:rsid w:val="005037A5"/>
    <w:rsid w:val="00504C06"/>
    <w:rsid w:val="0054475B"/>
    <w:rsid w:val="00554CF7"/>
    <w:rsid w:val="00576534"/>
    <w:rsid w:val="005D28E4"/>
    <w:rsid w:val="00602D11"/>
    <w:rsid w:val="00615C43"/>
    <w:rsid w:val="006B42FC"/>
    <w:rsid w:val="006D696D"/>
    <w:rsid w:val="006F77F1"/>
    <w:rsid w:val="00703135"/>
    <w:rsid w:val="00735C96"/>
    <w:rsid w:val="00771E0A"/>
    <w:rsid w:val="00774B57"/>
    <w:rsid w:val="007822A4"/>
    <w:rsid w:val="007862A0"/>
    <w:rsid w:val="00796210"/>
    <w:rsid w:val="007B3D1D"/>
    <w:rsid w:val="007C5C54"/>
    <w:rsid w:val="007F29A8"/>
    <w:rsid w:val="0083799E"/>
    <w:rsid w:val="00887D49"/>
    <w:rsid w:val="009413B5"/>
    <w:rsid w:val="009D4840"/>
    <w:rsid w:val="009E12F3"/>
    <w:rsid w:val="00A87895"/>
    <w:rsid w:val="00B01035"/>
    <w:rsid w:val="00B54789"/>
    <w:rsid w:val="00B64847"/>
    <w:rsid w:val="00B9339D"/>
    <w:rsid w:val="00C62FA1"/>
    <w:rsid w:val="00C963A9"/>
    <w:rsid w:val="00CA5D26"/>
    <w:rsid w:val="00CB162B"/>
    <w:rsid w:val="00CB7E29"/>
    <w:rsid w:val="00D05BE7"/>
    <w:rsid w:val="00D07F8B"/>
    <w:rsid w:val="00D13BD3"/>
    <w:rsid w:val="00D17A7A"/>
    <w:rsid w:val="00E14CF1"/>
    <w:rsid w:val="00E51C8D"/>
    <w:rsid w:val="00ED298F"/>
    <w:rsid w:val="00F56B1D"/>
    <w:rsid w:val="00F8492E"/>
    <w:rsid w:val="00FA7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AF7BD-2CA7-45F2-96D7-63AFF398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710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qFormat/>
    <w:rsid w:val="00A47693"/>
    <w:rPr>
      <w:rFonts w:ascii="Tahoma" w:hAnsi="Tahoma" w:cs="Tahoma"/>
      <w:sz w:val="16"/>
      <w:szCs w:val="16"/>
    </w:rPr>
  </w:style>
  <w:style w:type="paragraph" w:styleId="Titolo">
    <w:name w:val="Title"/>
    <w:basedOn w:val="Normale"/>
    <w:next w:val="Corpotesto"/>
    <w:qFormat/>
    <w:rsid w:val="00FA7861"/>
    <w:pPr>
      <w:keepNext/>
      <w:spacing w:before="240" w:after="120"/>
    </w:pPr>
    <w:rPr>
      <w:rFonts w:ascii="Liberation Sans" w:eastAsia="Microsoft YaHei" w:hAnsi="Liberation Sans" w:cs="Lucida Sans"/>
      <w:sz w:val="28"/>
      <w:szCs w:val="28"/>
    </w:rPr>
  </w:style>
  <w:style w:type="paragraph" w:styleId="Corpotesto">
    <w:name w:val="Body Text"/>
    <w:basedOn w:val="Normale"/>
    <w:rsid w:val="00FA7861"/>
    <w:pPr>
      <w:spacing w:after="140" w:line="288" w:lineRule="auto"/>
    </w:pPr>
  </w:style>
  <w:style w:type="paragraph" w:styleId="Elenco">
    <w:name w:val="List"/>
    <w:basedOn w:val="Corpotesto"/>
    <w:rsid w:val="00FA7861"/>
    <w:rPr>
      <w:rFonts w:cs="Lucida Sans"/>
    </w:rPr>
  </w:style>
  <w:style w:type="paragraph" w:customStyle="1" w:styleId="Didascalia1">
    <w:name w:val="Didascalia1"/>
    <w:basedOn w:val="Normale"/>
    <w:qFormat/>
    <w:rsid w:val="00FA7861"/>
    <w:pPr>
      <w:suppressLineNumbers/>
      <w:spacing w:before="120" w:after="120"/>
    </w:pPr>
    <w:rPr>
      <w:rFonts w:cs="Lucida Sans"/>
      <w:i/>
      <w:iCs/>
    </w:rPr>
  </w:style>
  <w:style w:type="paragraph" w:customStyle="1" w:styleId="Indice">
    <w:name w:val="Indice"/>
    <w:basedOn w:val="Normale"/>
    <w:qFormat/>
    <w:rsid w:val="00FA7861"/>
    <w:pPr>
      <w:suppressLineNumbers/>
    </w:pPr>
    <w:rPr>
      <w:rFonts w:cs="Lucida Sans"/>
    </w:rPr>
  </w:style>
  <w:style w:type="paragraph" w:customStyle="1" w:styleId="Intestazione1">
    <w:name w:val="Intestazione1"/>
    <w:basedOn w:val="Normale"/>
    <w:rsid w:val="00CF4C66"/>
    <w:pPr>
      <w:tabs>
        <w:tab w:val="center" w:pos="4819"/>
        <w:tab w:val="right" w:pos="9638"/>
      </w:tabs>
    </w:pPr>
    <w:rPr>
      <w:sz w:val="20"/>
      <w:szCs w:val="20"/>
    </w:rPr>
  </w:style>
  <w:style w:type="paragraph" w:styleId="Testofumetto">
    <w:name w:val="Balloon Text"/>
    <w:basedOn w:val="Normale"/>
    <w:link w:val="TestofumettoCarattere"/>
    <w:qFormat/>
    <w:rsid w:val="00A47693"/>
    <w:rPr>
      <w:rFonts w:ascii="Tahoma" w:hAnsi="Tahoma" w:cs="Tahoma"/>
      <w:sz w:val="16"/>
      <w:szCs w:val="16"/>
    </w:rPr>
  </w:style>
  <w:style w:type="paragraph" w:styleId="Paragrafoelenco">
    <w:name w:val="List Paragraph"/>
    <w:basedOn w:val="Normale"/>
    <w:qFormat/>
    <w:rsid w:val="00CB162B"/>
    <w:pPr>
      <w:ind w:left="720"/>
      <w:contextualSpacing/>
    </w:pPr>
  </w:style>
  <w:style w:type="character" w:styleId="Enfasigrassetto">
    <w:name w:val="Strong"/>
    <w:basedOn w:val="Carpredefinitoparagrafo"/>
    <w:qFormat/>
    <w:rsid w:val="00CB162B"/>
    <w:rPr>
      <w:b/>
      <w:bCs/>
    </w:rPr>
  </w:style>
  <w:style w:type="paragraph" w:customStyle="1" w:styleId="Contenutotabella">
    <w:name w:val="Contenuto tabella"/>
    <w:basedOn w:val="Normale"/>
    <w:qFormat/>
    <w:rsid w:val="00B9339D"/>
    <w:pPr>
      <w:suppressLineNumbers/>
    </w:pPr>
    <w:rPr>
      <w:rFonts w:ascii="Liberation Serif" w:eastAsia="SimSun" w:hAnsi="Liberation Serif" w:cs="Lucida Sans"/>
      <w:color w:val="00000A"/>
      <w:lang w:eastAsia="zh-CN" w:bidi="hi-IN"/>
    </w:rPr>
  </w:style>
  <w:style w:type="table" w:styleId="Grigliatabella">
    <w:name w:val="Table Grid"/>
    <w:basedOn w:val="Tabellanormale"/>
    <w:uiPriority w:val="39"/>
    <w:rsid w:val="00B9339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308">
      <w:bodyDiv w:val="1"/>
      <w:marLeft w:val="0"/>
      <w:marRight w:val="0"/>
      <w:marTop w:val="0"/>
      <w:marBottom w:val="0"/>
      <w:divBdr>
        <w:top w:val="none" w:sz="0" w:space="0" w:color="auto"/>
        <w:left w:val="none" w:sz="0" w:space="0" w:color="auto"/>
        <w:bottom w:val="none" w:sz="0" w:space="0" w:color="auto"/>
        <w:right w:val="none" w:sz="0" w:space="0" w:color="auto"/>
      </w:divBdr>
    </w:div>
    <w:div w:id="132329997">
      <w:bodyDiv w:val="1"/>
      <w:marLeft w:val="0"/>
      <w:marRight w:val="0"/>
      <w:marTop w:val="0"/>
      <w:marBottom w:val="0"/>
      <w:divBdr>
        <w:top w:val="none" w:sz="0" w:space="0" w:color="auto"/>
        <w:left w:val="none" w:sz="0" w:space="0" w:color="auto"/>
        <w:bottom w:val="none" w:sz="0" w:space="0" w:color="auto"/>
        <w:right w:val="none" w:sz="0" w:space="0" w:color="auto"/>
      </w:divBdr>
    </w:div>
    <w:div w:id="275795028">
      <w:bodyDiv w:val="1"/>
      <w:marLeft w:val="0"/>
      <w:marRight w:val="0"/>
      <w:marTop w:val="0"/>
      <w:marBottom w:val="0"/>
      <w:divBdr>
        <w:top w:val="none" w:sz="0" w:space="0" w:color="auto"/>
        <w:left w:val="none" w:sz="0" w:space="0" w:color="auto"/>
        <w:bottom w:val="none" w:sz="0" w:space="0" w:color="auto"/>
        <w:right w:val="none" w:sz="0" w:space="0" w:color="auto"/>
      </w:divBdr>
    </w:div>
    <w:div w:id="746343479">
      <w:bodyDiv w:val="1"/>
      <w:marLeft w:val="0"/>
      <w:marRight w:val="0"/>
      <w:marTop w:val="0"/>
      <w:marBottom w:val="0"/>
      <w:divBdr>
        <w:top w:val="none" w:sz="0" w:space="0" w:color="auto"/>
        <w:left w:val="none" w:sz="0" w:space="0" w:color="auto"/>
        <w:bottom w:val="none" w:sz="0" w:space="0" w:color="auto"/>
        <w:right w:val="none" w:sz="0" w:space="0" w:color="auto"/>
      </w:divBdr>
    </w:div>
    <w:div w:id="772238725">
      <w:bodyDiv w:val="1"/>
      <w:marLeft w:val="0"/>
      <w:marRight w:val="0"/>
      <w:marTop w:val="0"/>
      <w:marBottom w:val="0"/>
      <w:divBdr>
        <w:top w:val="none" w:sz="0" w:space="0" w:color="auto"/>
        <w:left w:val="none" w:sz="0" w:space="0" w:color="auto"/>
        <w:bottom w:val="none" w:sz="0" w:space="0" w:color="auto"/>
        <w:right w:val="none" w:sz="0" w:space="0" w:color="auto"/>
      </w:divBdr>
    </w:div>
    <w:div w:id="1571231313">
      <w:bodyDiv w:val="1"/>
      <w:marLeft w:val="0"/>
      <w:marRight w:val="0"/>
      <w:marTop w:val="0"/>
      <w:marBottom w:val="0"/>
      <w:divBdr>
        <w:top w:val="none" w:sz="0" w:space="0" w:color="auto"/>
        <w:left w:val="none" w:sz="0" w:space="0" w:color="auto"/>
        <w:bottom w:val="none" w:sz="0" w:space="0" w:color="auto"/>
        <w:right w:val="none" w:sz="0" w:space="0" w:color="auto"/>
      </w:divBdr>
    </w:div>
    <w:div w:id="1594125566">
      <w:bodyDiv w:val="1"/>
      <w:marLeft w:val="0"/>
      <w:marRight w:val="0"/>
      <w:marTop w:val="0"/>
      <w:marBottom w:val="0"/>
      <w:divBdr>
        <w:top w:val="none" w:sz="0" w:space="0" w:color="auto"/>
        <w:left w:val="none" w:sz="0" w:space="0" w:color="auto"/>
        <w:bottom w:val="none" w:sz="0" w:space="0" w:color="auto"/>
        <w:right w:val="none" w:sz="0" w:space="0" w:color="auto"/>
      </w:divBdr>
    </w:div>
    <w:div w:id="1837376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8</Pages>
  <Words>2388</Words>
  <Characters>13618</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Fabbri</dc:creator>
  <cp:lastModifiedBy>USER</cp:lastModifiedBy>
  <cp:revision>50</cp:revision>
  <dcterms:created xsi:type="dcterms:W3CDTF">2019-10-06T12:40:00Z</dcterms:created>
  <dcterms:modified xsi:type="dcterms:W3CDTF">2020-10-11T13:11:00Z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